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FDD2" w14:textId="5612F489" w:rsidR="0004410D" w:rsidRPr="001D4FA1" w:rsidRDefault="0004410D" w:rsidP="0004410D">
      <w:pPr>
        <w:pStyle w:val="Heading1"/>
        <w:spacing w:before="0"/>
        <w:rPr>
          <w:rFonts w:ascii="Times New Roman" w:hAnsi="Times New Roman" w:cs="Times New Roman"/>
          <w:b/>
          <w:bCs/>
          <w:color w:val="000000" w:themeColor="text1"/>
          <w:sz w:val="24"/>
          <w:szCs w:val="24"/>
        </w:rPr>
      </w:pPr>
      <w:r w:rsidRPr="001D4FA1">
        <w:rPr>
          <w:rFonts w:ascii="Times New Roman" w:hAnsi="Times New Roman" w:cs="Times New Roman"/>
          <w:b/>
          <w:bCs/>
          <w:color w:val="000000" w:themeColor="text1"/>
          <w:sz w:val="24"/>
          <w:szCs w:val="24"/>
        </w:rPr>
        <w:t xml:space="preserve">Acts </w:t>
      </w:r>
      <w:r w:rsidR="0051231C">
        <w:rPr>
          <w:rFonts w:ascii="Times New Roman" w:hAnsi="Times New Roman" w:cs="Times New Roman"/>
          <w:b/>
          <w:bCs/>
          <w:color w:val="000000" w:themeColor="text1"/>
          <w:sz w:val="24"/>
          <w:szCs w:val="24"/>
        </w:rPr>
        <w:t>17:16-</w:t>
      </w:r>
      <w:proofErr w:type="gramStart"/>
      <w:r w:rsidR="0051231C">
        <w:rPr>
          <w:rFonts w:ascii="Times New Roman" w:hAnsi="Times New Roman" w:cs="Times New Roman"/>
          <w:b/>
          <w:bCs/>
          <w:color w:val="000000" w:themeColor="text1"/>
          <w:sz w:val="24"/>
          <w:szCs w:val="24"/>
        </w:rPr>
        <w:t>34</w:t>
      </w:r>
      <w:r w:rsidRPr="001D4FA1">
        <w:rPr>
          <w:rFonts w:ascii="Times New Roman" w:hAnsi="Times New Roman" w:cs="Times New Roman"/>
          <w:b/>
          <w:bCs/>
          <w:color w:val="000000" w:themeColor="text1"/>
          <w:sz w:val="24"/>
          <w:szCs w:val="24"/>
        </w:rPr>
        <w:t xml:space="preserve">  Bible</w:t>
      </w:r>
      <w:proofErr w:type="gramEnd"/>
      <w:r w:rsidRPr="001D4FA1">
        <w:rPr>
          <w:rFonts w:ascii="Times New Roman" w:hAnsi="Times New Roman" w:cs="Times New Roman"/>
          <w:b/>
          <w:bCs/>
          <w:color w:val="000000" w:themeColor="text1"/>
          <w:sz w:val="24"/>
          <w:szCs w:val="24"/>
        </w:rPr>
        <w:t xml:space="preserve"> Study</w:t>
      </w:r>
    </w:p>
    <w:p w14:paraId="51034265" w14:textId="6C723A85" w:rsidR="0004410D" w:rsidRPr="0004410D" w:rsidRDefault="0051231C" w:rsidP="0004410D">
      <w:pPr>
        <w:numPr>
          <w:ilvl w:val="0"/>
          <w:numId w:val="1"/>
        </w:numPr>
        <w:rPr>
          <w:rFonts w:ascii="Times New Roman" w:hAnsi="Times New Roman" w:cs="Times New Roman"/>
        </w:rPr>
      </w:pPr>
      <w:r>
        <w:rPr>
          <w:rFonts w:ascii="Times New Roman" w:hAnsi="Times New Roman" w:cs="Times New Roman"/>
        </w:rPr>
        <w:t>Do we see many idols around us in 21</w:t>
      </w:r>
      <w:r w:rsidRPr="0051231C">
        <w:rPr>
          <w:rFonts w:ascii="Times New Roman" w:hAnsi="Times New Roman" w:cs="Times New Roman"/>
          <w:vertAlign w:val="superscript"/>
        </w:rPr>
        <w:t>st</w:t>
      </w:r>
      <w:r>
        <w:rPr>
          <w:rFonts w:ascii="Times New Roman" w:hAnsi="Times New Roman" w:cs="Times New Roman"/>
        </w:rPr>
        <w:t xml:space="preserve"> Century Australia? NB In Acts 17, Paul describes idols as “objects of worship”.</w:t>
      </w:r>
      <w:r w:rsidR="0004410D" w:rsidRPr="0004410D">
        <w:rPr>
          <w:rFonts w:ascii="Times New Roman" w:hAnsi="Times New Roman" w:cs="Times New Roman"/>
          <w:i/>
          <w:sz w:val="16"/>
        </w:rPr>
        <w:t xml:space="preserve"> </w:t>
      </w:r>
    </w:p>
    <w:p w14:paraId="5F52762D" w14:textId="756F64F3" w:rsidR="0004410D" w:rsidRDefault="0051231C" w:rsidP="0004410D">
      <w:pPr>
        <w:rPr>
          <w:rFonts w:ascii="Times New Roman" w:hAnsi="Times New Roman" w:cs="Times New Roman"/>
          <w:i/>
          <w:sz w:val="18"/>
        </w:rPr>
      </w:pPr>
      <w:r w:rsidRPr="0051231C">
        <w:rPr>
          <w:rFonts w:ascii="Times New Roman" w:hAnsi="Times New Roman" w:cs="Times New Roman"/>
          <w:i/>
          <w:sz w:val="18"/>
        </w:rPr>
        <w:t xml:space="preserve">Just canvas different ideas. </w:t>
      </w:r>
      <w:r>
        <w:rPr>
          <w:rFonts w:ascii="Times New Roman" w:hAnsi="Times New Roman" w:cs="Times New Roman"/>
          <w:i/>
          <w:sz w:val="18"/>
        </w:rPr>
        <w:t>An ‘object of worship’</w:t>
      </w:r>
      <w:r w:rsidRPr="0051231C">
        <w:rPr>
          <w:rFonts w:ascii="Times New Roman" w:hAnsi="Times New Roman" w:cs="Times New Roman"/>
          <w:i/>
          <w:sz w:val="18"/>
        </w:rPr>
        <w:t xml:space="preserve"> </w:t>
      </w:r>
      <w:r>
        <w:rPr>
          <w:rFonts w:ascii="Times New Roman" w:hAnsi="Times New Roman" w:cs="Times New Roman"/>
          <w:i/>
          <w:sz w:val="18"/>
        </w:rPr>
        <w:t xml:space="preserve">is something that takes </w:t>
      </w:r>
      <w:r w:rsidRPr="0051231C">
        <w:rPr>
          <w:rFonts w:ascii="Times New Roman" w:hAnsi="Times New Roman" w:cs="Times New Roman"/>
          <w:i/>
          <w:sz w:val="18"/>
        </w:rPr>
        <w:t xml:space="preserve">the place of a god, and </w:t>
      </w:r>
      <w:r>
        <w:rPr>
          <w:rFonts w:ascii="Times New Roman" w:hAnsi="Times New Roman" w:cs="Times New Roman"/>
          <w:i/>
          <w:sz w:val="18"/>
        </w:rPr>
        <w:t>people</w:t>
      </w:r>
      <w:r w:rsidRPr="0051231C">
        <w:rPr>
          <w:rFonts w:ascii="Times New Roman" w:hAnsi="Times New Roman" w:cs="Times New Roman"/>
          <w:i/>
          <w:sz w:val="18"/>
        </w:rPr>
        <w:t xml:space="preserve"> make sacrifices to </w:t>
      </w:r>
      <w:r>
        <w:rPr>
          <w:rFonts w:ascii="Times New Roman" w:hAnsi="Times New Roman" w:cs="Times New Roman"/>
          <w:i/>
          <w:sz w:val="18"/>
        </w:rPr>
        <w:t>it in the hope that it will provide safety and security</w:t>
      </w:r>
      <w:r w:rsidRPr="0051231C">
        <w:rPr>
          <w:rFonts w:ascii="Times New Roman" w:hAnsi="Times New Roman" w:cs="Times New Roman"/>
          <w:i/>
          <w:sz w:val="18"/>
        </w:rPr>
        <w:t xml:space="preserve">. Many things fit this description, </w:t>
      </w:r>
      <w:proofErr w:type="spellStart"/>
      <w:r w:rsidRPr="0051231C">
        <w:rPr>
          <w:rFonts w:ascii="Times New Roman" w:hAnsi="Times New Roman" w:cs="Times New Roman"/>
          <w:i/>
          <w:sz w:val="18"/>
        </w:rPr>
        <w:t>eg</w:t>
      </w:r>
      <w:proofErr w:type="spellEnd"/>
      <w:r w:rsidRPr="0051231C">
        <w:rPr>
          <w:rFonts w:ascii="Times New Roman" w:hAnsi="Times New Roman" w:cs="Times New Roman"/>
          <w:i/>
          <w:sz w:val="18"/>
        </w:rPr>
        <w:t xml:space="preserve"> career, family, sport, ‘stuff’, relationships etc</w:t>
      </w:r>
    </w:p>
    <w:p w14:paraId="196E45C2" w14:textId="77777777" w:rsidR="0051231C" w:rsidRPr="0004410D" w:rsidRDefault="0051231C" w:rsidP="0004410D">
      <w:pPr>
        <w:rPr>
          <w:rFonts w:ascii="Times New Roman" w:hAnsi="Times New Roman" w:cs="Times New Roman"/>
          <w:i/>
          <w:sz w:val="16"/>
        </w:rPr>
      </w:pPr>
    </w:p>
    <w:p w14:paraId="798C8EE9" w14:textId="77777777" w:rsidR="0004410D" w:rsidRPr="0004410D" w:rsidRDefault="0004410D" w:rsidP="0004410D">
      <w:pPr>
        <w:rPr>
          <w:rFonts w:ascii="Times New Roman" w:hAnsi="Times New Roman" w:cs="Times New Roman"/>
          <w:i/>
          <w:sz w:val="16"/>
        </w:rPr>
      </w:pPr>
    </w:p>
    <w:p w14:paraId="2053766F" w14:textId="469A2900" w:rsidR="0004410D" w:rsidRPr="0004410D" w:rsidRDefault="0004410D" w:rsidP="0004410D">
      <w:pPr>
        <w:numPr>
          <w:ilvl w:val="0"/>
          <w:numId w:val="1"/>
        </w:numPr>
        <w:rPr>
          <w:rFonts w:ascii="Times New Roman" w:hAnsi="Times New Roman" w:cs="Times New Roman"/>
        </w:rPr>
      </w:pPr>
      <w:r w:rsidRPr="005C6087">
        <w:rPr>
          <w:rFonts w:ascii="Times New Roman" w:hAnsi="Times New Roman" w:cs="Times New Roman"/>
          <w:b/>
          <w:bCs/>
        </w:rPr>
        <w:t xml:space="preserve">Read Acts </w:t>
      </w:r>
      <w:r w:rsidR="0051231C">
        <w:rPr>
          <w:rFonts w:ascii="Times New Roman" w:hAnsi="Times New Roman" w:cs="Times New Roman"/>
          <w:b/>
          <w:bCs/>
        </w:rPr>
        <w:t>17:16-34</w:t>
      </w:r>
      <w:r w:rsidRPr="005C6087">
        <w:rPr>
          <w:rFonts w:ascii="Times New Roman" w:hAnsi="Times New Roman" w:cs="Times New Roman"/>
          <w:b/>
          <w:bCs/>
        </w:rPr>
        <w:t>.</w:t>
      </w:r>
      <w:r w:rsidRPr="0004410D">
        <w:rPr>
          <w:rFonts w:ascii="Times New Roman" w:hAnsi="Times New Roman" w:cs="Times New Roman"/>
        </w:rPr>
        <w:t xml:space="preserve"> </w:t>
      </w:r>
      <w:r w:rsidR="0051231C" w:rsidRPr="0051231C">
        <w:rPr>
          <w:rFonts w:ascii="Times New Roman" w:hAnsi="Times New Roman" w:cs="Times New Roman"/>
        </w:rPr>
        <w:t xml:space="preserve">Why was Paul </w:t>
      </w:r>
      <w:r w:rsidR="0051231C">
        <w:rPr>
          <w:rFonts w:ascii="Times New Roman" w:hAnsi="Times New Roman" w:cs="Times New Roman"/>
        </w:rPr>
        <w:t>“</w:t>
      </w:r>
      <w:r w:rsidR="0051231C" w:rsidRPr="0051231C">
        <w:rPr>
          <w:rFonts w:ascii="Times New Roman" w:hAnsi="Times New Roman" w:cs="Times New Roman"/>
        </w:rPr>
        <w:t>distressed</w:t>
      </w:r>
      <w:r w:rsidR="0051231C">
        <w:rPr>
          <w:rFonts w:ascii="Times New Roman" w:hAnsi="Times New Roman" w:cs="Times New Roman"/>
        </w:rPr>
        <w:t>”</w:t>
      </w:r>
      <w:r w:rsidR="0051231C" w:rsidRPr="0051231C">
        <w:rPr>
          <w:rFonts w:ascii="Times New Roman" w:hAnsi="Times New Roman" w:cs="Times New Roman"/>
        </w:rPr>
        <w:t xml:space="preserve"> at seeing idols – </w:t>
      </w:r>
      <w:proofErr w:type="gramStart"/>
      <w:r w:rsidR="0051231C" w:rsidRPr="0051231C">
        <w:rPr>
          <w:rFonts w:ascii="Times New Roman" w:hAnsi="Times New Roman" w:cs="Times New Roman"/>
        </w:rPr>
        <w:t>surely</w:t>
      </w:r>
      <w:proofErr w:type="gramEnd"/>
      <w:r w:rsidR="0051231C" w:rsidRPr="0051231C">
        <w:rPr>
          <w:rFonts w:ascii="Times New Roman" w:hAnsi="Times New Roman" w:cs="Times New Roman"/>
        </w:rPr>
        <w:t xml:space="preserve"> he had seen idols before?</w:t>
      </w:r>
      <w:r w:rsidRPr="0004410D">
        <w:rPr>
          <w:rFonts w:ascii="Times New Roman" w:hAnsi="Times New Roman" w:cs="Times New Roman"/>
        </w:rPr>
        <w:t xml:space="preserve"> </w:t>
      </w:r>
    </w:p>
    <w:p w14:paraId="3CF3487B" w14:textId="58D60608" w:rsidR="0004410D" w:rsidRPr="0004410D" w:rsidRDefault="0051231C" w:rsidP="0004410D">
      <w:pPr>
        <w:rPr>
          <w:rFonts w:ascii="Times New Roman" w:hAnsi="Times New Roman" w:cs="Times New Roman"/>
          <w:i/>
          <w:sz w:val="18"/>
        </w:rPr>
      </w:pPr>
      <w:r w:rsidRPr="0051231C">
        <w:rPr>
          <w:rFonts w:ascii="Times New Roman" w:hAnsi="Times New Roman" w:cs="Times New Roman"/>
          <w:i/>
          <w:sz w:val="18"/>
        </w:rPr>
        <w:t>The phrase “full of idols” means something like a “forest of idols” – Paul was distressed for God’s glory – that the Athenians could be so completely given over to the worship of created things and rob God of his due</w:t>
      </w:r>
      <w:r w:rsidR="0004410D" w:rsidRPr="0004410D">
        <w:rPr>
          <w:rFonts w:ascii="Times New Roman" w:hAnsi="Times New Roman" w:cs="Times New Roman"/>
          <w:i/>
          <w:sz w:val="18"/>
        </w:rPr>
        <w:t>.</w:t>
      </w:r>
    </w:p>
    <w:p w14:paraId="5C306D73" w14:textId="77777777" w:rsidR="0004410D" w:rsidRPr="0004410D" w:rsidRDefault="0004410D" w:rsidP="0004410D">
      <w:pPr>
        <w:rPr>
          <w:rFonts w:ascii="Times New Roman" w:hAnsi="Times New Roman" w:cs="Times New Roman"/>
          <w:i/>
          <w:sz w:val="18"/>
        </w:rPr>
      </w:pPr>
    </w:p>
    <w:p w14:paraId="48E3BBA7" w14:textId="77777777" w:rsidR="0004410D" w:rsidRPr="0004410D" w:rsidRDefault="0004410D" w:rsidP="0004410D">
      <w:pPr>
        <w:rPr>
          <w:rFonts w:ascii="Times New Roman" w:hAnsi="Times New Roman" w:cs="Times New Roman"/>
          <w:i/>
          <w:sz w:val="18"/>
        </w:rPr>
      </w:pPr>
    </w:p>
    <w:p w14:paraId="63A2DE91" w14:textId="77777777" w:rsidR="0004410D" w:rsidRPr="0004410D" w:rsidRDefault="0004410D" w:rsidP="0004410D">
      <w:pPr>
        <w:rPr>
          <w:rFonts w:ascii="Times New Roman" w:hAnsi="Times New Roman" w:cs="Times New Roman"/>
          <w:i/>
          <w:sz w:val="18"/>
        </w:rPr>
      </w:pPr>
    </w:p>
    <w:p w14:paraId="7A4145E7" w14:textId="13B63D1D" w:rsidR="0004410D" w:rsidRPr="0004410D" w:rsidRDefault="0051231C" w:rsidP="0004410D">
      <w:pPr>
        <w:numPr>
          <w:ilvl w:val="0"/>
          <w:numId w:val="1"/>
        </w:numPr>
        <w:rPr>
          <w:rFonts w:ascii="Times New Roman" w:hAnsi="Times New Roman" w:cs="Times New Roman"/>
        </w:rPr>
      </w:pPr>
      <w:r>
        <w:rPr>
          <w:rFonts w:ascii="Times New Roman" w:hAnsi="Times New Roman" w:cs="Times New Roman"/>
        </w:rPr>
        <w:t xml:space="preserve">What can we learn from Paul’s response to seeing a city “full of idols”? </w:t>
      </w:r>
      <w:proofErr w:type="spellStart"/>
      <w:r>
        <w:rPr>
          <w:rFonts w:ascii="Times New Roman" w:hAnsi="Times New Roman" w:cs="Times New Roman"/>
        </w:rPr>
        <w:t>cf</w:t>
      </w:r>
      <w:proofErr w:type="spellEnd"/>
      <w:r>
        <w:rPr>
          <w:rFonts w:ascii="Times New Roman" w:hAnsi="Times New Roman" w:cs="Times New Roman"/>
        </w:rPr>
        <w:t xml:space="preserve"> Col 4:4-6; 1 Pet 3:15</w:t>
      </w:r>
    </w:p>
    <w:p w14:paraId="352397F8" w14:textId="7A022873" w:rsidR="0004410D" w:rsidRPr="0051231C" w:rsidRDefault="0051231C" w:rsidP="0004410D">
      <w:pPr>
        <w:rPr>
          <w:rFonts w:ascii="Times New Roman" w:hAnsi="Times New Roman" w:cs="Times New Roman"/>
          <w:i/>
          <w:sz w:val="18"/>
          <w:szCs w:val="18"/>
        </w:rPr>
      </w:pPr>
      <w:r>
        <w:rPr>
          <w:rFonts w:ascii="Times New Roman" w:hAnsi="Times New Roman" w:cs="Times New Roman"/>
          <w:i/>
          <w:sz w:val="18"/>
          <w:szCs w:val="18"/>
        </w:rPr>
        <w:t xml:space="preserve">v.17 is Paul’s response. Luke writes, “So…”. Paul was distressed, </w:t>
      </w:r>
      <w:r>
        <w:rPr>
          <w:rFonts w:ascii="Times New Roman" w:hAnsi="Times New Roman" w:cs="Times New Roman"/>
          <w:b/>
          <w:bCs/>
          <w:i/>
          <w:sz w:val="18"/>
          <w:szCs w:val="18"/>
        </w:rPr>
        <w:t xml:space="preserve">so </w:t>
      </w:r>
      <w:r>
        <w:rPr>
          <w:rFonts w:ascii="Times New Roman" w:hAnsi="Times New Roman" w:cs="Times New Roman"/>
          <w:i/>
          <w:sz w:val="18"/>
          <w:szCs w:val="18"/>
        </w:rPr>
        <w:t xml:space="preserve">he told people the truth about God. And notice that he “reasoned” – he was not rude or bullish even though he was distressed (lit, “provoked”). </w:t>
      </w:r>
    </w:p>
    <w:p w14:paraId="2FE3AF78" w14:textId="77777777" w:rsidR="0004410D" w:rsidRDefault="0004410D" w:rsidP="0004410D">
      <w:pPr>
        <w:rPr>
          <w:rFonts w:ascii="Times New Roman" w:hAnsi="Times New Roman" w:cs="Times New Roman"/>
          <w:i/>
          <w:sz w:val="20"/>
        </w:rPr>
      </w:pPr>
    </w:p>
    <w:p w14:paraId="4CCF4FC8" w14:textId="77777777" w:rsidR="0004410D" w:rsidRPr="0004410D" w:rsidRDefault="0004410D" w:rsidP="0004410D">
      <w:pPr>
        <w:rPr>
          <w:rFonts w:ascii="Times New Roman" w:hAnsi="Times New Roman" w:cs="Times New Roman"/>
          <w:i/>
          <w:sz w:val="20"/>
        </w:rPr>
      </w:pPr>
    </w:p>
    <w:p w14:paraId="4834868B" w14:textId="507ADC4F" w:rsidR="0004410D" w:rsidRPr="0004410D" w:rsidRDefault="0051231C" w:rsidP="0004410D">
      <w:pPr>
        <w:numPr>
          <w:ilvl w:val="0"/>
          <w:numId w:val="1"/>
        </w:numPr>
        <w:rPr>
          <w:rFonts w:ascii="Times New Roman" w:hAnsi="Times New Roman" w:cs="Times New Roman"/>
        </w:rPr>
      </w:pPr>
      <w:r>
        <w:rPr>
          <w:rFonts w:ascii="Times New Roman" w:hAnsi="Times New Roman" w:cs="Times New Roman"/>
        </w:rPr>
        <w:t>Compare vv19-20 with 16:29-30. How are they different? How do these differences affect the way Paul responds</w:t>
      </w:r>
      <w:r w:rsidR="005B224E">
        <w:rPr>
          <w:rFonts w:ascii="Times New Roman" w:hAnsi="Times New Roman" w:cs="Times New Roman"/>
        </w:rPr>
        <w:t>?</w:t>
      </w:r>
      <w:r>
        <w:rPr>
          <w:rFonts w:ascii="Times New Roman" w:hAnsi="Times New Roman" w:cs="Times New Roman"/>
        </w:rPr>
        <w:t xml:space="preserve"> What does this teach us about responding to people with the gospel?</w:t>
      </w:r>
    </w:p>
    <w:p w14:paraId="221A6900" w14:textId="2338A0AA" w:rsidR="0004410D" w:rsidRPr="0004410D" w:rsidRDefault="0051231C" w:rsidP="0004410D">
      <w:pPr>
        <w:rPr>
          <w:rFonts w:ascii="Times New Roman" w:hAnsi="Times New Roman" w:cs="Times New Roman"/>
          <w:i/>
          <w:sz w:val="18"/>
        </w:rPr>
      </w:pPr>
      <w:r>
        <w:rPr>
          <w:rFonts w:ascii="Times New Roman" w:hAnsi="Times New Roman" w:cs="Times New Roman"/>
          <w:i/>
          <w:sz w:val="18"/>
        </w:rPr>
        <w:t xml:space="preserve">The gaoler was genuinely wanting to know the truth so he could respond to it. The philosophers just wanted more “knowledge”, so they can add it to their ‘catalogue’. They were not looking to be changed by what they heard. Paul told both the </w:t>
      </w:r>
      <w:proofErr w:type="gramStart"/>
      <w:r>
        <w:rPr>
          <w:rFonts w:ascii="Times New Roman" w:hAnsi="Times New Roman" w:cs="Times New Roman"/>
          <w:i/>
          <w:sz w:val="18"/>
        </w:rPr>
        <w:t>gospel, and</w:t>
      </w:r>
      <w:proofErr w:type="gramEnd"/>
      <w:r>
        <w:rPr>
          <w:rFonts w:ascii="Times New Roman" w:hAnsi="Times New Roman" w:cs="Times New Roman"/>
          <w:i/>
          <w:sz w:val="18"/>
        </w:rPr>
        <w:t xml:space="preserve"> explained to both how to respond. But the gaoler was expecting to hear about a response, he needed no persuading, the philosophers needed to hear and be convinced. But Paul spoke with respect, as we ought to, whether we’re talking to someone eager to know more, or someone only playing with ideas.</w:t>
      </w:r>
    </w:p>
    <w:p w14:paraId="715871EB" w14:textId="77777777" w:rsidR="0004410D" w:rsidRPr="0004410D" w:rsidRDefault="0004410D" w:rsidP="0004410D">
      <w:pPr>
        <w:rPr>
          <w:rFonts w:ascii="Times New Roman" w:hAnsi="Times New Roman" w:cs="Times New Roman"/>
          <w:i/>
          <w:sz w:val="18"/>
        </w:rPr>
      </w:pPr>
    </w:p>
    <w:p w14:paraId="69172B8C" w14:textId="3461D8EC" w:rsidR="0004410D" w:rsidRPr="0004410D" w:rsidRDefault="0051231C" w:rsidP="0004410D">
      <w:pPr>
        <w:numPr>
          <w:ilvl w:val="0"/>
          <w:numId w:val="1"/>
        </w:numPr>
        <w:rPr>
          <w:rFonts w:ascii="Times New Roman" w:hAnsi="Times New Roman" w:cs="Times New Roman"/>
        </w:rPr>
      </w:pPr>
      <w:r>
        <w:rPr>
          <w:rFonts w:ascii="Times New Roman" w:hAnsi="Times New Roman" w:cs="Times New Roman"/>
        </w:rPr>
        <w:t>In the Old Testament (and first century Judaism), God’s people had a temple, altar and sacrifices. Is Paul pretending that’s not the case? What’s the difference between those things in Israel and those things in Athens? Read 1 Kings 8:27-30; Isa 66:1-2; Ps 50:9-13.</w:t>
      </w:r>
    </w:p>
    <w:p w14:paraId="38EE7858" w14:textId="4B151F20" w:rsidR="0004410D" w:rsidRDefault="0051231C" w:rsidP="0004410D">
      <w:pPr>
        <w:rPr>
          <w:rFonts w:ascii="Times New Roman" w:hAnsi="Times New Roman" w:cs="Times New Roman"/>
          <w:i/>
          <w:sz w:val="18"/>
        </w:rPr>
      </w:pPr>
      <w:r>
        <w:rPr>
          <w:rFonts w:ascii="Times New Roman" w:hAnsi="Times New Roman" w:cs="Times New Roman"/>
          <w:i/>
          <w:sz w:val="18"/>
        </w:rPr>
        <w:t>God was never “served” by the temple and sacrifices. They were for the people’s sake, to point them back to God who gives them everything, so they’d rely on him and trust him to, one day, deal fully with their sin through a perfect sacrifice that he would provide. The Athenians thought they contained and controlled their gods with their worship.</w:t>
      </w:r>
    </w:p>
    <w:p w14:paraId="55B287D7" w14:textId="77777777" w:rsidR="00C401FD" w:rsidRDefault="00C401FD" w:rsidP="0004410D">
      <w:pPr>
        <w:rPr>
          <w:rFonts w:ascii="Times New Roman" w:hAnsi="Times New Roman" w:cs="Times New Roman"/>
          <w:i/>
          <w:sz w:val="18"/>
        </w:rPr>
      </w:pPr>
    </w:p>
    <w:p w14:paraId="4A3DC2AB" w14:textId="77777777" w:rsidR="0004410D" w:rsidRPr="0004410D" w:rsidRDefault="0004410D" w:rsidP="0004410D">
      <w:pPr>
        <w:rPr>
          <w:rFonts w:ascii="Times New Roman" w:hAnsi="Times New Roman" w:cs="Times New Roman"/>
          <w:i/>
          <w:sz w:val="18"/>
        </w:rPr>
      </w:pPr>
    </w:p>
    <w:p w14:paraId="3E61F1B6" w14:textId="087E5B6E" w:rsidR="0004410D" w:rsidRPr="0004410D" w:rsidRDefault="0051231C" w:rsidP="0004410D">
      <w:pPr>
        <w:numPr>
          <w:ilvl w:val="0"/>
          <w:numId w:val="1"/>
        </w:numPr>
        <w:rPr>
          <w:rFonts w:ascii="Times New Roman" w:hAnsi="Times New Roman" w:cs="Times New Roman"/>
        </w:rPr>
      </w:pPr>
      <w:r>
        <w:rPr>
          <w:rFonts w:ascii="Times New Roman" w:hAnsi="Times New Roman" w:cs="Times New Roman"/>
        </w:rPr>
        <w:t>Greeks thought there were m</w:t>
      </w:r>
      <w:r w:rsidRPr="0051231C">
        <w:rPr>
          <w:rFonts w:ascii="Times New Roman" w:hAnsi="Times New Roman" w:cs="Times New Roman"/>
        </w:rPr>
        <w:t>any gods, each belonging to a different place, being worshipped by different people. What does Paul tell the Athenians? Wh</w:t>
      </w:r>
      <w:r>
        <w:rPr>
          <w:rFonts w:ascii="Times New Roman" w:hAnsi="Times New Roman" w:cs="Times New Roman"/>
        </w:rPr>
        <w:t>at</w:t>
      </w:r>
      <w:r w:rsidRPr="0051231C">
        <w:rPr>
          <w:rFonts w:ascii="Times New Roman" w:hAnsi="Times New Roman" w:cs="Times New Roman"/>
        </w:rPr>
        <w:t xml:space="preserve"> does </w:t>
      </w:r>
      <w:r>
        <w:rPr>
          <w:rFonts w:ascii="Times New Roman" w:hAnsi="Times New Roman" w:cs="Times New Roman"/>
        </w:rPr>
        <w:t>v.27</w:t>
      </w:r>
      <w:r w:rsidRPr="0051231C">
        <w:rPr>
          <w:rFonts w:ascii="Times New Roman" w:hAnsi="Times New Roman" w:cs="Times New Roman"/>
        </w:rPr>
        <w:t xml:space="preserve"> imply?</w:t>
      </w:r>
      <w:r w:rsidR="0004410D" w:rsidRPr="0004410D">
        <w:rPr>
          <w:rFonts w:ascii="Times New Roman" w:hAnsi="Times New Roman" w:cs="Times New Roman"/>
        </w:rPr>
        <w:t>?</w:t>
      </w:r>
    </w:p>
    <w:p w14:paraId="4E82B9EB" w14:textId="08B55F4D" w:rsidR="0004410D" w:rsidRPr="0004410D" w:rsidRDefault="0051231C" w:rsidP="0004410D">
      <w:pPr>
        <w:rPr>
          <w:rFonts w:ascii="Times New Roman" w:hAnsi="Times New Roman" w:cs="Times New Roman"/>
          <w:i/>
          <w:sz w:val="18"/>
        </w:rPr>
      </w:pPr>
      <w:r w:rsidRPr="0051231C">
        <w:rPr>
          <w:rFonts w:ascii="Times New Roman" w:hAnsi="Times New Roman" w:cs="Times New Roman"/>
          <w:i/>
          <w:sz w:val="18"/>
        </w:rPr>
        <w:t xml:space="preserve">There is only one God, wherever you go, and all people were to reach out for him instead of forming their own localised idols and versions of God. </w:t>
      </w:r>
      <w:r>
        <w:rPr>
          <w:rFonts w:ascii="Times New Roman" w:hAnsi="Times New Roman" w:cs="Times New Roman"/>
          <w:i/>
          <w:sz w:val="18"/>
        </w:rPr>
        <w:t>v.27 i</w:t>
      </w:r>
      <w:r w:rsidRPr="0051231C">
        <w:rPr>
          <w:rFonts w:ascii="Times New Roman" w:hAnsi="Times New Roman" w:cs="Times New Roman"/>
          <w:i/>
          <w:sz w:val="18"/>
        </w:rPr>
        <w:t xml:space="preserve">mplies that no one </w:t>
      </w:r>
      <w:proofErr w:type="gramStart"/>
      <w:r w:rsidRPr="0051231C">
        <w:rPr>
          <w:rFonts w:ascii="Times New Roman" w:hAnsi="Times New Roman" w:cs="Times New Roman"/>
          <w:i/>
          <w:sz w:val="18"/>
        </w:rPr>
        <w:t>actually does</w:t>
      </w:r>
      <w:proofErr w:type="gramEnd"/>
      <w:r w:rsidRPr="0051231C">
        <w:rPr>
          <w:rFonts w:ascii="Times New Roman" w:hAnsi="Times New Roman" w:cs="Times New Roman"/>
          <w:i/>
          <w:sz w:val="18"/>
        </w:rPr>
        <w:t xml:space="preserve"> reach out for God</w:t>
      </w:r>
      <w:r>
        <w:rPr>
          <w:rFonts w:ascii="Times New Roman" w:hAnsi="Times New Roman" w:cs="Times New Roman"/>
          <w:i/>
          <w:sz w:val="18"/>
        </w:rPr>
        <w:t>.</w:t>
      </w:r>
    </w:p>
    <w:p w14:paraId="4D7FC952" w14:textId="77777777" w:rsidR="0004410D" w:rsidRDefault="0004410D" w:rsidP="0004410D">
      <w:pPr>
        <w:rPr>
          <w:rFonts w:ascii="Times New Roman" w:hAnsi="Times New Roman" w:cs="Times New Roman"/>
          <w:i/>
          <w:sz w:val="18"/>
        </w:rPr>
      </w:pPr>
    </w:p>
    <w:p w14:paraId="23BA3468" w14:textId="77777777" w:rsidR="00674282" w:rsidRPr="0004410D" w:rsidRDefault="00674282" w:rsidP="0004410D">
      <w:pPr>
        <w:rPr>
          <w:rFonts w:ascii="Times New Roman" w:hAnsi="Times New Roman" w:cs="Times New Roman"/>
          <w:i/>
          <w:sz w:val="18"/>
        </w:rPr>
      </w:pPr>
    </w:p>
    <w:p w14:paraId="3A5B3777" w14:textId="27343F1B" w:rsidR="0004410D" w:rsidRPr="0004410D" w:rsidRDefault="0051231C" w:rsidP="0004410D">
      <w:pPr>
        <w:numPr>
          <w:ilvl w:val="0"/>
          <w:numId w:val="1"/>
        </w:numPr>
        <w:rPr>
          <w:rFonts w:ascii="Times New Roman" w:hAnsi="Times New Roman" w:cs="Times New Roman"/>
        </w:rPr>
      </w:pPr>
      <w:r w:rsidRPr="0051231C">
        <w:rPr>
          <w:rFonts w:ascii="Times New Roman" w:hAnsi="Times New Roman" w:cs="Times New Roman"/>
        </w:rPr>
        <w:t>Is ignorance of God an acceptable excuse for unbelief or even idolatry</w:t>
      </w:r>
      <w:r w:rsidR="00AE1CFB">
        <w:rPr>
          <w:rFonts w:ascii="Times New Roman" w:hAnsi="Times New Roman" w:cs="Times New Roman"/>
        </w:rPr>
        <w:t>?</w:t>
      </w:r>
    </w:p>
    <w:p w14:paraId="03DE8DFD" w14:textId="736C2C06" w:rsidR="0051231C" w:rsidRDefault="0051231C">
      <w:pPr>
        <w:rPr>
          <w:rFonts w:ascii="Times New Roman" w:hAnsi="Times New Roman" w:cs="Times New Roman"/>
          <w:i/>
          <w:sz w:val="18"/>
        </w:rPr>
      </w:pPr>
      <w:r>
        <w:rPr>
          <w:rFonts w:ascii="Times New Roman" w:hAnsi="Times New Roman" w:cs="Times New Roman"/>
          <w:i/>
          <w:sz w:val="18"/>
        </w:rPr>
        <w:t xml:space="preserve">v.30 No! </w:t>
      </w:r>
      <w:r w:rsidRPr="0051231C">
        <w:rPr>
          <w:rFonts w:ascii="Times New Roman" w:hAnsi="Times New Roman" w:cs="Times New Roman"/>
          <w:i/>
          <w:sz w:val="18"/>
        </w:rPr>
        <w:t xml:space="preserve">God has been patient. But people have had time, and enough things to provoke them </w:t>
      </w:r>
      <w:r>
        <w:rPr>
          <w:rFonts w:ascii="Times New Roman" w:hAnsi="Times New Roman" w:cs="Times New Roman"/>
          <w:i/>
          <w:sz w:val="18"/>
        </w:rPr>
        <w:t>“</w:t>
      </w:r>
      <w:r w:rsidRPr="0051231C">
        <w:rPr>
          <w:rFonts w:ascii="Times New Roman" w:hAnsi="Times New Roman" w:cs="Times New Roman"/>
          <w:i/>
          <w:sz w:val="18"/>
        </w:rPr>
        <w:t>to seek him and perhaps reach out for him</w:t>
      </w:r>
      <w:r>
        <w:rPr>
          <w:rFonts w:ascii="Times New Roman" w:hAnsi="Times New Roman" w:cs="Times New Roman"/>
          <w:i/>
          <w:sz w:val="18"/>
        </w:rPr>
        <w:t>”</w:t>
      </w:r>
      <w:r w:rsidRPr="0051231C">
        <w:rPr>
          <w:rFonts w:ascii="Times New Roman" w:hAnsi="Times New Roman" w:cs="Times New Roman"/>
          <w:i/>
          <w:sz w:val="18"/>
        </w:rPr>
        <w:t>. But their ignorance only led to rebellion, not searching. All people need to repent. Ignorance is no excuse. The sneering, or even</w:t>
      </w:r>
      <w:r>
        <w:rPr>
          <w:rFonts w:ascii="Times New Roman" w:hAnsi="Times New Roman" w:cs="Times New Roman"/>
          <w:i/>
          <w:sz w:val="18"/>
        </w:rPr>
        <w:t xml:space="preserve"> ‘not yet’ </w:t>
      </w:r>
      <w:r w:rsidRPr="0051231C">
        <w:rPr>
          <w:rFonts w:ascii="Times New Roman" w:hAnsi="Times New Roman" w:cs="Times New Roman"/>
          <w:i/>
          <w:sz w:val="18"/>
        </w:rPr>
        <w:t>responses in</w:t>
      </w:r>
      <w:r>
        <w:rPr>
          <w:rFonts w:ascii="Times New Roman" w:hAnsi="Times New Roman" w:cs="Times New Roman"/>
          <w:i/>
          <w:sz w:val="18"/>
        </w:rPr>
        <w:t xml:space="preserve"> v.32 </w:t>
      </w:r>
      <w:r w:rsidRPr="0051231C">
        <w:rPr>
          <w:rFonts w:ascii="Times New Roman" w:hAnsi="Times New Roman" w:cs="Times New Roman"/>
          <w:i/>
          <w:sz w:val="18"/>
        </w:rPr>
        <w:t>show that the ignorance is still rebellion, they don't accept the truth when they hear it.</w:t>
      </w:r>
      <w:r>
        <w:rPr>
          <w:rFonts w:ascii="Times New Roman" w:hAnsi="Times New Roman" w:cs="Times New Roman"/>
          <w:i/>
          <w:sz w:val="18"/>
        </w:rPr>
        <w:t>'</w:t>
      </w:r>
    </w:p>
    <w:p w14:paraId="0C7410B0" w14:textId="77777777" w:rsidR="0051231C" w:rsidRDefault="0051231C">
      <w:pPr>
        <w:rPr>
          <w:rFonts w:ascii="Times New Roman" w:hAnsi="Times New Roman" w:cs="Times New Roman"/>
          <w:i/>
          <w:sz w:val="18"/>
        </w:rPr>
      </w:pPr>
    </w:p>
    <w:p w14:paraId="2F6F8462" w14:textId="77777777" w:rsidR="0051231C" w:rsidRDefault="0051231C">
      <w:pPr>
        <w:rPr>
          <w:rFonts w:ascii="Times New Roman" w:hAnsi="Times New Roman" w:cs="Times New Roman"/>
          <w:i/>
          <w:sz w:val="18"/>
        </w:rPr>
      </w:pPr>
    </w:p>
    <w:p w14:paraId="49276514" w14:textId="77777777" w:rsidR="0051231C" w:rsidRPr="0051231C" w:rsidRDefault="0051231C" w:rsidP="0051231C">
      <w:pPr>
        <w:numPr>
          <w:ilvl w:val="0"/>
          <w:numId w:val="1"/>
        </w:numPr>
        <w:rPr>
          <w:rFonts w:ascii="Times New Roman" w:hAnsi="Times New Roman" w:cs="Times New Roman"/>
          <w:iCs/>
        </w:rPr>
      </w:pPr>
      <w:r w:rsidRPr="0051231C">
        <w:rPr>
          <w:rFonts w:ascii="Times New Roman" w:hAnsi="Times New Roman" w:cs="Times New Roman"/>
          <w:iCs/>
        </w:rPr>
        <w:t xml:space="preserve">What difference do </w:t>
      </w:r>
      <w:proofErr w:type="spellStart"/>
      <w:r w:rsidRPr="0051231C">
        <w:rPr>
          <w:rFonts w:ascii="Times New Roman" w:hAnsi="Times New Roman" w:cs="Times New Roman"/>
          <w:iCs/>
        </w:rPr>
        <w:t>vv</w:t>
      </w:r>
      <w:proofErr w:type="spellEnd"/>
      <w:r w:rsidRPr="0051231C">
        <w:rPr>
          <w:rFonts w:ascii="Times New Roman" w:hAnsi="Times New Roman" w:cs="Times New Roman"/>
          <w:iCs/>
        </w:rPr>
        <w:t xml:space="preserve"> 30-31 make to how we consider our unbelieving friends? </w:t>
      </w:r>
    </w:p>
    <w:p w14:paraId="075D83E4" w14:textId="0049E82B" w:rsidR="0051231C" w:rsidRDefault="0051231C" w:rsidP="0051231C">
      <w:pPr>
        <w:rPr>
          <w:rFonts w:ascii="Times New Roman" w:hAnsi="Times New Roman" w:cs="Times New Roman"/>
          <w:i/>
          <w:sz w:val="18"/>
        </w:rPr>
      </w:pPr>
      <w:r w:rsidRPr="0051231C">
        <w:rPr>
          <w:rFonts w:ascii="Times New Roman" w:hAnsi="Times New Roman" w:cs="Times New Roman"/>
          <w:i/>
          <w:sz w:val="18"/>
        </w:rPr>
        <w:t xml:space="preserve">It’s easy to forget that they are under God’s command to repent – and we might be the ones to tell them! Repentance is what we are called to do, and we </w:t>
      </w:r>
      <w:r>
        <w:rPr>
          <w:rFonts w:ascii="Times New Roman" w:hAnsi="Times New Roman" w:cs="Times New Roman"/>
          <w:i/>
          <w:sz w:val="18"/>
        </w:rPr>
        <w:t xml:space="preserve">are </w:t>
      </w:r>
      <w:proofErr w:type="gramStart"/>
      <w:r>
        <w:rPr>
          <w:rFonts w:ascii="Times New Roman" w:hAnsi="Times New Roman" w:cs="Times New Roman"/>
          <w:i/>
          <w:sz w:val="18"/>
        </w:rPr>
        <w:t>in a position</w:t>
      </w:r>
      <w:proofErr w:type="gramEnd"/>
      <w:r w:rsidRPr="0051231C">
        <w:rPr>
          <w:rFonts w:ascii="Times New Roman" w:hAnsi="Times New Roman" w:cs="Times New Roman"/>
          <w:i/>
          <w:sz w:val="18"/>
        </w:rPr>
        <w:t xml:space="preserve"> to persuade our friends (</w:t>
      </w:r>
      <w:proofErr w:type="spellStart"/>
      <w:r w:rsidRPr="0051231C">
        <w:rPr>
          <w:rFonts w:ascii="Times New Roman" w:hAnsi="Times New Roman" w:cs="Times New Roman"/>
          <w:i/>
          <w:sz w:val="18"/>
        </w:rPr>
        <w:t>cf</w:t>
      </w:r>
      <w:proofErr w:type="spellEnd"/>
      <w:r w:rsidRPr="0051231C">
        <w:rPr>
          <w:rFonts w:ascii="Times New Roman" w:hAnsi="Times New Roman" w:cs="Times New Roman"/>
          <w:i/>
          <w:sz w:val="18"/>
        </w:rPr>
        <w:t xml:space="preserve"> 2 Cor 5:11, 20). We can’t force someone to repent, they must choose, but it is not simply a matter of ‘preference’ with no consequences. </w:t>
      </w:r>
    </w:p>
    <w:p w14:paraId="1AFF301C" w14:textId="77777777" w:rsidR="0051231C" w:rsidRPr="0051231C" w:rsidRDefault="0051231C" w:rsidP="0051231C">
      <w:pPr>
        <w:rPr>
          <w:rFonts w:ascii="Times New Roman" w:hAnsi="Times New Roman" w:cs="Times New Roman"/>
          <w:i/>
          <w:sz w:val="18"/>
        </w:rPr>
      </w:pPr>
    </w:p>
    <w:p w14:paraId="437A62A6" w14:textId="77777777" w:rsidR="0051231C" w:rsidRDefault="0051231C">
      <w:pPr>
        <w:rPr>
          <w:rFonts w:ascii="Times New Roman" w:hAnsi="Times New Roman" w:cs="Times New Roman"/>
          <w:i/>
          <w:sz w:val="18"/>
        </w:rPr>
      </w:pPr>
    </w:p>
    <w:p w14:paraId="5489EC00" w14:textId="7B956800" w:rsidR="0051231C" w:rsidRDefault="0051231C" w:rsidP="0051231C">
      <w:pPr>
        <w:numPr>
          <w:ilvl w:val="0"/>
          <w:numId w:val="1"/>
        </w:numPr>
        <w:rPr>
          <w:rFonts w:ascii="Times New Roman" w:hAnsi="Times New Roman" w:cs="Times New Roman"/>
        </w:rPr>
      </w:pPr>
      <w:r w:rsidRPr="0051231C">
        <w:rPr>
          <w:rFonts w:ascii="Times New Roman" w:hAnsi="Times New Roman" w:cs="Times New Roman"/>
        </w:rPr>
        <w:t xml:space="preserve">Do you find the result of Paul's ministry in Athens, described in </w:t>
      </w:r>
      <w:r>
        <w:rPr>
          <w:rFonts w:ascii="Times New Roman" w:hAnsi="Times New Roman" w:cs="Times New Roman"/>
        </w:rPr>
        <w:t xml:space="preserve">vv.32-34, </w:t>
      </w:r>
      <w:r w:rsidRPr="0051231C">
        <w:rPr>
          <w:rFonts w:ascii="Times New Roman" w:hAnsi="Times New Roman" w:cs="Times New Roman"/>
        </w:rPr>
        <w:t>discouraging or encouraging? Explain</w:t>
      </w:r>
      <w:r>
        <w:rPr>
          <w:rFonts w:ascii="Times New Roman" w:hAnsi="Times New Roman" w:cs="Times New Roman"/>
        </w:rPr>
        <w:t>.</w:t>
      </w:r>
    </w:p>
    <w:p w14:paraId="49015A5D" w14:textId="656267EC" w:rsidR="0051231C" w:rsidRPr="0051231C" w:rsidRDefault="0051231C" w:rsidP="0051231C">
      <w:pPr>
        <w:rPr>
          <w:rFonts w:ascii="Times New Roman" w:hAnsi="Times New Roman" w:cs="Times New Roman"/>
          <w:i/>
          <w:iCs/>
          <w:sz w:val="18"/>
          <w:szCs w:val="18"/>
        </w:rPr>
      </w:pPr>
      <w:r>
        <w:rPr>
          <w:rFonts w:ascii="Times New Roman" w:hAnsi="Times New Roman" w:cs="Times New Roman"/>
          <w:i/>
          <w:iCs/>
          <w:sz w:val="18"/>
          <w:szCs w:val="18"/>
        </w:rPr>
        <w:t xml:space="preserve">NB </w:t>
      </w:r>
      <w:r w:rsidRPr="0051231C">
        <w:rPr>
          <w:rFonts w:ascii="Times New Roman" w:hAnsi="Times New Roman" w:cs="Times New Roman"/>
          <w:i/>
          <w:iCs/>
          <w:sz w:val="18"/>
          <w:szCs w:val="18"/>
        </w:rPr>
        <w:t>Unless God calls, people won't believe, even if an evangelist like the apostle Paul preaches the gospel to them! Keep praying for God to change the hearts of those you know who don't yet know Jesus.</w:t>
      </w:r>
    </w:p>
    <w:p w14:paraId="03DDD886" w14:textId="77777777" w:rsidR="0051231C" w:rsidRDefault="0051231C">
      <w:pPr>
        <w:rPr>
          <w:rFonts w:ascii="Times New Roman" w:hAnsi="Times New Roman" w:cs="Times New Roman"/>
          <w:i/>
          <w:sz w:val="18"/>
        </w:rPr>
      </w:pPr>
    </w:p>
    <w:p w14:paraId="74FA9AF3" w14:textId="54C07489" w:rsidR="0051231C" w:rsidRDefault="0051231C" w:rsidP="0051231C">
      <w:pPr>
        <w:numPr>
          <w:ilvl w:val="0"/>
          <w:numId w:val="1"/>
        </w:numPr>
        <w:rPr>
          <w:rFonts w:ascii="Times New Roman" w:hAnsi="Times New Roman" w:cs="Times New Roman"/>
        </w:rPr>
      </w:pPr>
      <w:r>
        <w:rPr>
          <w:rFonts w:ascii="Times New Roman" w:hAnsi="Times New Roman" w:cs="Times New Roman"/>
        </w:rPr>
        <w:t>Are there any things from Paul’s example (his behaviour and his speech) that you find particularly helpful or encouraging in your own relationships with unbelieving friends or family?</w:t>
      </w:r>
    </w:p>
    <w:p w14:paraId="2CDD5238" w14:textId="5A7C8106" w:rsidR="0051231C" w:rsidRDefault="0051231C">
      <w:pPr>
        <w:rPr>
          <w:rFonts w:ascii="Times New Roman" w:eastAsiaTheme="majorEastAsia" w:hAnsi="Times New Roman" w:cs="Times New Roman"/>
          <w:b/>
          <w:bCs/>
          <w:color w:val="000000" w:themeColor="text1"/>
        </w:rPr>
      </w:pPr>
      <w:r>
        <w:rPr>
          <w:rFonts w:ascii="Times New Roman" w:hAnsi="Times New Roman" w:cs="Times New Roman"/>
          <w:i/>
          <w:iCs/>
          <w:color w:val="000000" w:themeColor="text1"/>
          <w:sz w:val="18"/>
          <w:szCs w:val="18"/>
        </w:rPr>
        <w:t xml:space="preserve"> This could include things like; </w:t>
      </w:r>
      <w:proofErr w:type="gramStart"/>
      <w:r>
        <w:rPr>
          <w:rFonts w:ascii="Times New Roman" w:hAnsi="Times New Roman" w:cs="Times New Roman"/>
          <w:i/>
          <w:iCs/>
          <w:color w:val="000000" w:themeColor="text1"/>
          <w:sz w:val="18"/>
          <w:szCs w:val="18"/>
        </w:rPr>
        <w:t xml:space="preserve">•  </w:t>
      </w:r>
      <w:r w:rsidRPr="0051231C">
        <w:rPr>
          <w:rFonts w:ascii="Times New Roman" w:hAnsi="Times New Roman" w:cs="Times New Roman"/>
          <w:i/>
          <w:iCs/>
          <w:color w:val="000000" w:themeColor="text1"/>
          <w:sz w:val="18"/>
          <w:szCs w:val="18"/>
        </w:rPr>
        <w:t>Paul</w:t>
      </w:r>
      <w:proofErr w:type="gramEnd"/>
      <w:r w:rsidRPr="0051231C">
        <w:rPr>
          <w:rFonts w:ascii="Times New Roman" w:hAnsi="Times New Roman" w:cs="Times New Roman"/>
          <w:i/>
          <w:iCs/>
          <w:color w:val="000000" w:themeColor="text1"/>
          <w:sz w:val="18"/>
          <w:szCs w:val="18"/>
        </w:rPr>
        <w:t xml:space="preserve"> took the time to look closely at what the Athenians believed and worshiped. </w:t>
      </w:r>
      <w:r>
        <w:rPr>
          <w:rFonts w:ascii="Times New Roman" w:hAnsi="Times New Roman" w:cs="Times New Roman"/>
          <w:i/>
          <w:iCs/>
          <w:color w:val="000000" w:themeColor="text1"/>
          <w:sz w:val="18"/>
          <w:szCs w:val="18"/>
        </w:rPr>
        <w:t xml:space="preserve">• </w:t>
      </w:r>
      <w:r w:rsidRPr="0051231C">
        <w:rPr>
          <w:rFonts w:ascii="Times New Roman" w:hAnsi="Times New Roman" w:cs="Times New Roman"/>
          <w:i/>
          <w:iCs/>
          <w:color w:val="000000" w:themeColor="text1"/>
          <w:sz w:val="18"/>
          <w:szCs w:val="18"/>
        </w:rPr>
        <w:t xml:space="preserve">He was careful to start there, moving from where they were ‘at’ towards the gospel. </w:t>
      </w:r>
      <w:r>
        <w:rPr>
          <w:rFonts w:ascii="Times New Roman" w:hAnsi="Times New Roman" w:cs="Times New Roman"/>
          <w:i/>
          <w:iCs/>
          <w:color w:val="000000" w:themeColor="text1"/>
          <w:sz w:val="18"/>
          <w:szCs w:val="18"/>
        </w:rPr>
        <w:t xml:space="preserve">• He spoke about things that they would agree on before speaking about what they were likely to disagree on. • </w:t>
      </w:r>
      <w:r w:rsidRPr="0051231C">
        <w:rPr>
          <w:rFonts w:ascii="Times New Roman" w:hAnsi="Times New Roman" w:cs="Times New Roman"/>
          <w:i/>
          <w:iCs/>
          <w:color w:val="000000" w:themeColor="text1"/>
          <w:sz w:val="18"/>
          <w:szCs w:val="18"/>
        </w:rPr>
        <w:t xml:space="preserve">He does not insult them or make a </w:t>
      </w:r>
      <w:proofErr w:type="gramStart"/>
      <w:r w:rsidRPr="0051231C">
        <w:rPr>
          <w:rFonts w:ascii="Times New Roman" w:hAnsi="Times New Roman" w:cs="Times New Roman"/>
          <w:i/>
          <w:iCs/>
          <w:color w:val="000000" w:themeColor="text1"/>
          <w:sz w:val="18"/>
          <w:szCs w:val="18"/>
        </w:rPr>
        <w:t>straight out</w:t>
      </w:r>
      <w:proofErr w:type="gramEnd"/>
      <w:r w:rsidRPr="0051231C">
        <w:rPr>
          <w:rFonts w:ascii="Times New Roman" w:hAnsi="Times New Roman" w:cs="Times New Roman"/>
          <w:i/>
          <w:iCs/>
          <w:color w:val="000000" w:themeColor="text1"/>
          <w:sz w:val="18"/>
          <w:szCs w:val="18"/>
        </w:rPr>
        <w:t xml:space="preserve"> attack on their idolatry – which much have been difficult considering how he himself was distressed by it</w:t>
      </w:r>
      <w:r>
        <w:rPr>
          <w:rFonts w:ascii="Times New Roman" w:hAnsi="Times New Roman" w:cs="Times New Roman"/>
          <w:i/>
          <w:iCs/>
          <w:color w:val="000000" w:themeColor="text1"/>
          <w:sz w:val="18"/>
          <w:szCs w:val="18"/>
        </w:rPr>
        <w:t xml:space="preserve">. • He made sure he spoke about Jesus. • He didn’t try to fit in </w:t>
      </w:r>
      <w:proofErr w:type="gramStart"/>
      <w:r>
        <w:rPr>
          <w:rFonts w:ascii="Times New Roman" w:hAnsi="Times New Roman" w:cs="Times New Roman"/>
          <w:i/>
          <w:iCs/>
          <w:color w:val="000000" w:themeColor="text1"/>
          <w:sz w:val="18"/>
          <w:szCs w:val="18"/>
        </w:rPr>
        <w:t>every single thing</w:t>
      </w:r>
      <w:proofErr w:type="gramEnd"/>
      <w:r>
        <w:rPr>
          <w:rFonts w:ascii="Times New Roman" w:hAnsi="Times New Roman" w:cs="Times New Roman"/>
          <w:i/>
          <w:iCs/>
          <w:color w:val="000000" w:themeColor="text1"/>
          <w:sz w:val="18"/>
          <w:szCs w:val="18"/>
        </w:rPr>
        <w:t xml:space="preserve"> he knew about the gospel! If this was a ‘first date’, he spoke in such a way that there might be a ‘second date’!</w:t>
      </w:r>
      <w:r>
        <w:rPr>
          <w:rFonts w:ascii="Times New Roman" w:hAnsi="Times New Roman" w:cs="Times New Roman"/>
          <w:b/>
          <w:bCs/>
          <w:color w:val="000000" w:themeColor="text1"/>
        </w:rPr>
        <w:br w:type="page"/>
      </w:r>
    </w:p>
    <w:p w14:paraId="03E532C8" w14:textId="77777777" w:rsidR="0051231C" w:rsidRPr="001D4FA1" w:rsidRDefault="0051231C" w:rsidP="0051231C">
      <w:pPr>
        <w:pStyle w:val="Heading1"/>
        <w:spacing w:before="0"/>
        <w:rPr>
          <w:rFonts w:ascii="Times New Roman" w:hAnsi="Times New Roman" w:cs="Times New Roman"/>
          <w:b/>
          <w:bCs/>
          <w:color w:val="000000" w:themeColor="text1"/>
          <w:sz w:val="24"/>
          <w:szCs w:val="24"/>
        </w:rPr>
      </w:pPr>
      <w:r w:rsidRPr="001D4FA1">
        <w:rPr>
          <w:rFonts w:ascii="Times New Roman" w:hAnsi="Times New Roman" w:cs="Times New Roman"/>
          <w:b/>
          <w:bCs/>
          <w:color w:val="000000" w:themeColor="text1"/>
          <w:sz w:val="24"/>
          <w:szCs w:val="24"/>
        </w:rPr>
        <w:lastRenderedPageBreak/>
        <w:t xml:space="preserve">Acts </w:t>
      </w:r>
      <w:r>
        <w:rPr>
          <w:rFonts w:ascii="Times New Roman" w:hAnsi="Times New Roman" w:cs="Times New Roman"/>
          <w:b/>
          <w:bCs/>
          <w:color w:val="000000" w:themeColor="text1"/>
          <w:sz w:val="24"/>
          <w:szCs w:val="24"/>
        </w:rPr>
        <w:t>17:16-</w:t>
      </w:r>
      <w:proofErr w:type="gramStart"/>
      <w:r>
        <w:rPr>
          <w:rFonts w:ascii="Times New Roman" w:hAnsi="Times New Roman" w:cs="Times New Roman"/>
          <w:b/>
          <w:bCs/>
          <w:color w:val="000000" w:themeColor="text1"/>
          <w:sz w:val="24"/>
          <w:szCs w:val="24"/>
        </w:rPr>
        <w:t>34</w:t>
      </w:r>
      <w:r w:rsidRPr="001D4FA1">
        <w:rPr>
          <w:rFonts w:ascii="Times New Roman" w:hAnsi="Times New Roman" w:cs="Times New Roman"/>
          <w:b/>
          <w:bCs/>
          <w:color w:val="000000" w:themeColor="text1"/>
          <w:sz w:val="24"/>
          <w:szCs w:val="24"/>
        </w:rPr>
        <w:t xml:space="preserve">  Bible</w:t>
      </w:r>
      <w:proofErr w:type="gramEnd"/>
      <w:r w:rsidRPr="001D4FA1">
        <w:rPr>
          <w:rFonts w:ascii="Times New Roman" w:hAnsi="Times New Roman" w:cs="Times New Roman"/>
          <w:b/>
          <w:bCs/>
          <w:color w:val="000000" w:themeColor="text1"/>
          <w:sz w:val="24"/>
          <w:szCs w:val="24"/>
        </w:rPr>
        <w:t xml:space="preserve"> Study</w:t>
      </w:r>
    </w:p>
    <w:p w14:paraId="0AD9D6E3" w14:textId="77777777" w:rsidR="0051231C" w:rsidRPr="0004410D" w:rsidRDefault="0051231C" w:rsidP="0051231C">
      <w:pPr>
        <w:numPr>
          <w:ilvl w:val="0"/>
          <w:numId w:val="3"/>
        </w:numPr>
        <w:rPr>
          <w:rFonts w:ascii="Times New Roman" w:hAnsi="Times New Roman" w:cs="Times New Roman"/>
        </w:rPr>
      </w:pPr>
      <w:r>
        <w:rPr>
          <w:rFonts w:ascii="Times New Roman" w:hAnsi="Times New Roman" w:cs="Times New Roman"/>
        </w:rPr>
        <w:t>Do we see many idols around us in 21</w:t>
      </w:r>
      <w:r w:rsidRPr="0051231C">
        <w:rPr>
          <w:rFonts w:ascii="Times New Roman" w:hAnsi="Times New Roman" w:cs="Times New Roman"/>
          <w:vertAlign w:val="superscript"/>
        </w:rPr>
        <w:t>st</w:t>
      </w:r>
      <w:r>
        <w:rPr>
          <w:rFonts w:ascii="Times New Roman" w:hAnsi="Times New Roman" w:cs="Times New Roman"/>
        </w:rPr>
        <w:t xml:space="preserve"> Century Australia? NB In Acts 17, Paul describes idols as “objects of worship”.</w:t>
      </w:r>
      <w:r w:rsidRPr="0004410D">
        <w:rPr>
          <w:rFonts w:ascii="Times New Roman" w:hAnsi="Times New Roman" w:cs="Times New Roman"/>
          <w:i/>
          <w:sz w:val="16"/>
        </w:rPr>
        <w:t xml:space="preserve"> </w:t>
      </w:r>
    </w:p>
    <w:p w14:paraId="6A12EA79" w14:textId="77777777" w:rsidR="0051231C" w:rsidRDefault="0051231C" w:rsidP="0051231C">
      <w:pPr>
        <w:rPr>
          <w:rFonts w:ascii="Times New Roman" w:hAnsi="Times New Roman" w:cs="Times New Roman"/>
          <w:i/>
          <w:sz w:val="18"/>
        </w:rPr>
      </w:pPr>
    </w:p>
    <w:p w14:paraId="14EFA6D6" w14:textId="77777777" w:rsidR="0051231C" w:rsidRDefault="0051231C" w:rsidP="0051231C">
      <w:pPr>
        <w:rPr>
          <w:rFonts w:ascii="Times New Roman" w:hAnsi="Times New Roman" w:cs="Times New Roman"/>
          <w:i/>
          <w:sz w:val="18"/>
        </w:rPr>
      </w:pPr>
    </w:p>
    <w:p w14:paraId="56C1435A" w14:textId="77777777" w:rsidR="0051231C" w:rsidRDefault="0051231C" w:rsidP="0051231C">
      <w:pPr>
        <w:rPr>
          <w:rFonts w:ascii="Times New Roman" w:hAnsi="Times New Roman" w:cs="Times New Roman"/>
          <w:i/>
          <w:sz w:val="18"/>
        </w:rPr>
      </w:pPr>
    </w:p>
    <w:p w14:paraId="271E01C3" w14:textId="77777777" w:rsidR="0051231C" w:rsidRPr="0004410D" w:rsidRDefault="0051231C" w:rsidP="0051231C">
      <w:pPr>
        <w:rPr>
          <w:rFonts w:ascii="Times New Roman" w:hAnsi="Times New Roman" w:cs="Times New Roman"/>
          <w:i/>
          <w:sz w:val="16"/>
        </w:rPr>
      </w:pPr>
    </w:p>
    <w:p w14:paraId="72BA1C4A" w14:textId="77777777" w:rsidR="0051231C" w:rsidRPr="0004410D" w:rsidRDefault="0051231C" w:rsidP="0051231C">
      <w:pPr>
        <w:rPr>
          <w:rFonts w:ascii="Times New Roman" w:hAnsi="Times New Roman" w:cs="Times New Roman"/>
          <w:i/>
          <w:sz w:val="16"/>
        </w:rPr>
      </w:pPr>
    </w:p>
    <w:p w14:paraId="68DC3825" w14:textId="77777777" w:rsidR="0051231C" w:rsidRPr="0004410D" w:rsidRDefault="0051231C" w:rsidP="0051231C">
      <w:pPr>
        <w:numPr>
          <w:ilvl w:val="0"/>
          <w:numId w:val="3"/>
        </w:numPr>
        <w:rPr>
          <w:rFonts w:ascii="Times New Roman" w:hAnsi="Times New Roman" w:cs="Times New Roman"/>
        </w:rPr>
      </w:pPr>
      <w:r w:rsidRPr="005C6087">
        <w:rPr>
          <w:rFonts w:ascii="Times New Roman" w:hAnsi="Times New Roman" w:cs="Times New Roman"/>
          <w:b/>
          <w:bCs/>
        </w:rPr>
        <w:t xml:space="preserve">Read Acts </w:t>
      </w:r>
      <w:r>
        <w:rPr>
          <w:rFonts w:ascii="Times New Roman" w:hAnsi="Times New Roman" w:cs="Times New Roman"/>
          <w:b/>
          <w:bCs/>
        </w:rPr>
        <w:t>17:16-34</w:t>
      </w:r>
      <w:r w:rsidRPr="005C6087">
        <w:rPr>
          <w:rFonts w:ascii="Times New Roman" w:hAnsi="Times New Roman" w:cs="Times New Roman"/>
          <w:b/>
          <w:bCs/>
        </w:rPr>
        <w:t>.</w:t>
      </w:r>
      <w:r w:rsidRPr="0004410D">
        <w:rPr>
          <w:rFonts w:ascii="Times New Roman" w:hAnsi="Times New Roman" w:cs="Times New Roman"/>
        </w:rPr>
        <w:t xml:space="preserve"> </w:t>
      </w:r>
      <w:r w:rsidRPr="0051231C">
        <w:rPr>
          <w:rFonts w:ascii="Times New Roman" w:hAnsi="Times New Roman" w:cs="Times New Roman"/>
        </w:rPr>
        <w:t xml:space="preserve">Why was Paul </w:t>
      </w:r>
      <w:r>
        <w:rPr>
          <w:rFonts w:ascii="Times New Roman" w:hAnsi="Times New Roman" w:cs="Times New Roman"/>
        </w:rPr>
        <w:t>“</w:t>
      </w:r>
      <w:r w:rsidRPr="0051231C">
        <w:rPr>
          <w:rFonts w:ascii="Times New Roman" w:hAnsi="Times New Roman" w:cs="Times New Roman"/>
        </w:rPr>
        <w:t>distressed</w:t>
      </w:r>
      <w:r>
        <w:rPr>
          <w:rFonts w:ascii="Times New Roman" w:hAnsi="Times New Roman" w:cs="Times New Roman"/>
        </w:rPr>
        <w:t>”</w:t>
      </w:r>
      <w:r w:rsidRPr="0051231C">
        <w:rPr>
          <w:rFonts w:ascii="Times New Roman" w:hAnsi="Times New Roman" w:cs="Times New Roman"/>
        </w:rPr>
        <w:t xml:space="preserve"> at seeing idols – </w:t>
      </w:r>
      <w:proofErr w:type="gramStart"/>
      <w:r w:rsidRPr="0051231C">
        <w:rPr>
          <w:rFonts w:ascii="Times New Roman" w:hAnsi="Times New Roman" w:cs="Times New Roman"/>
        </w:rPr>
        <w:t>surely</w:t>
      </w:r>
      <w:proofErr w:type="gramEnd"/>
      <w:r w:rsidRPr="0051231C">
        <w:rPr>
          <w:rFonts w:ascii="Times New Roman" w:hAnsi="Times New Roman" w:cs="Times New Roman"/>
        </w:rPr>
        <w:t xml:space="preserve"> he had seen idols before?</w:t>
      </w:r>
      <w:r w:rsidRPr="0004410D">
        <w:rPr>
          <w:rFonts w:ascii="Times New Roman" w:hAnsi="Times New Roman" w:cs="Times New Roman"/>
        </w:rPr>
        <w:t xml:space="preserve"> </w:t>
      </w:r>
    </w:p>
    <w:p w14:paraId="5F90F2FB" w14:textId="77777777" w:rsidR="0051231C" w:rsidRDefault="0051231C" w:rsidP="0051231C">
      <w:pPr>
        <w:rPr>
          <w:rFonts w:ascii="Times New Roman" w:hAnsi="Times New Roman" w:cs="Times New Roman"/>
          <w:i/>
          <w:sz w:val="18"/>
        </w:rPr>
      </w:pPr>
    </w:p>
    <w:p w14:paraId="4F68116F" w14:textId="77777777" w:rsidR="0051231C" w:rsidRDefault="0051231C" w:rsidP="0051231C">
      <w:pPr>
        <w:rPr>
          <w:rFonts w:ascii="Times New Roman" w:hAnsi="Times New Roman" w:cs="Times New Roman"/>
          <w:i/>
          <w:sz w:val="18"/>
        </w:rPr>
      </w:pPr>
    </w:p>
    <w:p w14:paraId="303FEFC5" w14:textId="77777777" w:rsidR="0051231C" w:rsidRDefault="0051231C" w:rsidP="0051231C">
      <w:pPr>
        <w:rPr>
          <w:rFonts w:ascii="Times New Roman" w:hAnsi="Times New Roman" w:cs="Times New Roman"/>
          <w:i/>
          <w:sz w:val="18"/>
        </w:rPr>
      </w:pPr>
    </w:p>
    <w:p w14:paraId="2746D3BA" w14:textId="77777777" w:rsidR="0051231C" w:rsidRPr="0004410D" w:rsidRDefault="0051231C" w:rsidP="0051231C">
      <w:pPr>
        <w:rPr>
          <w:rFonts w:ascii="Times New Roman" w:hAnsi="Times New Roman" w:cs="Times New Roman"/>
          <w:i/>
          <w:sz w:val="18"/>
        </w:rPr>
      </w:pPr>
    </w:p>
    <w:p w14:paraId="56C66751" w14:textId="77777777" w:rsidR="0051231C" w:rsidRPr="0004410D" w:rsidRDefault="0051231C" w:rsidP="0051231C">
      <w:pPr>
        <w:rPr>
          <w:rFonts w:ascii="Times New Roman" w:hAnsi="Times New Roman" w:cs="Times New Roman"/>
          <w:i/>
          <w:sz w:val="18"/>
        </w:rPr>
      </w:pPr>
    </w:p>
    <w:p w14:paraId="147669FE" w14:textId="77777777" w:rsidR="0051231C" w:rsidRPr="0004410D" w:rsidRDefault="0051231C" w:rsidP="0051231C">
      <w:pPr>
        <w:rPr>
          <w:rFonts w:ascii="Times New Roman" w:hAnsi="Times New Roman" w:cs="Times New Roman"/>
          <w:i/>
          <w:sz w:val="18"/>
        </w:rPr>
      </w:pPr>
    </w:p>
    <w:p w14:paraId="1DCCE767" w14:textId="77777777" w:rsidR="0051231C" w:rsidRPr="0004410D" w:rsidRDefault="0051231C" w:rsidP="0051231C">
      <w:pPr>
        <w:numPr>
          <w:ilvl w:val="0"/>
          <w:numId w:val="3"/>
        </w:numPr>
        <w:rPr>
          <w:rFonts w:ascii="Times New Roman" w:hAnsi="Times New Roman" w:cs="Times New Roman"/>
        </w:rPr>
      </w:pPr>
      <w:r>
        <w:rPr>
          <w:rFonts w:ascii="Times New Roman" w:hAnsi="Times New Roman" w:cs="Times New Roman"/>
        </w:rPr>
        <w:t xml:space="preserve">What can we learn from Paul’s response to seeing a city “full of idols”? </w:t>
      </w:r>
      <w:proofErr w:type="spellStart"/>
      <w:r>
        <w:rPr>
          <w:rFonts w:ascii="Times New Roman" w:hAnsi="Times New Roman" w:cs="Times New Roman"/>
        </w:rPr>
        <w:t>cf</w:t>
      </w:r>
      <w:proofErr w:type="spellEnd"/>
      <w:r>
        <w:rPr>
          <w:rFonts w:ascii="Times New Roman" w:hAnsi="Times New Roman" w:cs="Times New Roman"/>
        </w:rPr>
        <w:t xml:space="preserve"> Col 4:4-6; 1 Pet 3:15</w:t>
      </w:r>
    </w:p>
    <w:p w14:paraId="29D99998" w14:textId="77777777" w:rsidR="0051231C" w:rsidRDefault="0051231C" w:rsidP="0051231C">
      <w:pPr>
        <w:rPr>
          <w:rFonts w:ascii="Times New Roman" w:hAnsi="Times New Roman" w:cs="Times New Roman"/>
          <w:i/>
          <w:sz w:val="18"/>
          <w:szCs w:val="18"/>
        </w:rPr>
      </w:pPr>
    </w:p>
    <w:p w14:paraId="0E9E71E7" w14:textId="77777777" w:rsidR="0051231C" w:rsidRDefault="0051231C" w:rsidP="0051231C">
      <w:pPr>
        <w:rPr>
          <w:rFonts w:ascii="Times New Roman" w:hAnsi="Times New Roman" w:cs="Times New Roman"/>
          <w:i/>
          <w:sz w:val="18"/>
          <w:szCs w:val="18"/>
        </w:rPr>
      </w:pPr>
    </w:p>
    <w:p w14:paraId="43E9BD14" w14:textId="77777777" w:rsidR="0051231C" w:rsidRDefault="0051231C" w:rsidP="0051231C">
      <w:pPr>
        <w:rPr>
          <w:rFonts w:ascii="Times New Roman" w:hAnsi="Times New Roman" w:cs="Times New Roman"/>
          <w:i/>
          <w:sz w:val="18"/>
          <w:szCs w:val="18"/>
        </w:rPr>
      </w:pPr>
    </w:p>
    <w:p w14:paraId="31814730" w14:textId="77777777" w:rsidR="0051231C" w:rsidRDefault="0051231C" w:rsidP="0051231C">
      <w:pPr>
        <w:rPr>
          <w:rFonts w:ascii="Times New Roman" w:hAnsi="Times New Roman" w:cs="Times New Roman"/>
          <w:i/>
          <w:sz w:val="20"/>
        </w:rPr>
      </w:pPr>
    </w:p>
    <w:p w14:paraId="1BE623B4" w14:textId="77777777" w:rsidR="0051231C" w:rsidRPr="0004410D" w:rsidRDefault="0051231C" w:rsidP="0051231C">
      <w:pPr>
        <w:rPr>
          <w:rFonts w:ascii="Times New Roman" w:hAnsi="Times New Roman" w:cs="Times New Roman"/>
          <w:i/>
          <w:sz w:val="20"/>
        </w:rPr>
      </w:pPr>
    </w:p>
    <w:p w14:paraId="66F46ECE" w14:textId="77777777" w:rsidR="0051231C" w:rsidRPr="0004410D" w:rsidRDefault="0051231C" w:rsidP="0051231C">
      <w:pPr>
        <w:numPr>
          <w:ilvl w:val="0"/>
          <w:numId w:val="3"/>
        </w:numPr>
        <w:rPr>
          <w:rFonts w:ascii="Times New Roman" w:hAnsi="Times New Roman" w:cs="Times New Roman"/>
        </w:rPr>
      </w:pPr>
      <w:r>
        <w:rPr>
          <w:rFonts w:ascii="Times New Roman" w:hAnsi="Times New Roman" w:cs="Times New Roman"/>
        </w:rPr>
        <w:t>Compare vv19-20 with 16:29-30. How are they different? How do these differences affect the way Paul responds? What does this teach us about responding to people with the gospel?</w:t>
      </w:r>
    </w:p>
    <w:p w14:paraId="563C4037" w14:textId="77777777" w:rsidR="0051231C" w:rsidRDefault="0051231C" w:rsidP="0051231C">
      <w:pPr>
        <w:rPr>
          <w:rFonts w:ascii="Times New Roman" w:hAnsi="Times New Roman" w:cs="Times New Roman"/>
          <w:i/>
          <w:sz w:val="18"/>
        </w:rPr>
      </w:pPr>
    </w:p>
    <w:p w14:paraId="30C857AD" w14:textId="77777777" w:rsidR="0051231C" w:rsidRDefault="0051231C" w:rsidP="0051231C">
      <w:pPr>
        <w:rPr>
          <w:rFonts w:ascii="Times New Roman" w:hAnsi="Times New Roman" w:cs="Times New Roman"/>
          <w:i/>
          <w:sz w:val="18"/>
        </w:rPr>
      </w:pPr>
    </w:p>
    <w:p w14:paraId="588A2A36" w14:textId="77777777" w:rsidR="0051231C" w:rsidRDefault="0051231C" w:rsidP="0051231C">
      <w:pPr>
        <w:rPr>
          <w:rFonts w:ascii="Times New Roman" w:hAnsi="Times New Roman" w:cs="Times New Roman"/>
          <w:i/>
          <w:sz w:val="18"/>
        </w:rPr>
      </w:pPr>
    </w:p>
    <w:p w14:paraId="6AEB4AEE" w14:textId="77777777" w:rsidR="0051231C" w:rsidRDefault="0051231C" w:rsidP="0051231C">
      <w:pPr>
        <w:rPr>
          <w:rFonts w:ascii="Times New Roman" w:hAnsi="Times New Roman" w:cs="Times New Roman"/>
          <w:i/>
          <w:sz w:val="18"/>
        </w:rPr>
      </w:pPr>
    </w:p>
    <w:p w14:paraId="10A087D7" w14:textId="77777777" w:rsidR="0051231C" w:rsidRDefault="0051231C" w:rsidP="0051231C">
      <w:pPr>
        <w:rPr>
          <w:rFonts w:ascii="Times New Roman" w:hAnsi="Times New Roman" w:cs="Times New Roman"/>
          <w:i/>
          <w:sz w:val="18"/>
        </w:rPr>
      </w:pPr>
    </w:p>
    <w:p w14:paraId="7030E21E" w14:textId="77777777" w:rsidR="0051231C" w:rsidRDefault="0051231C" w:rsidP="0051231C">
      <w:pPr>
        <w:rPr>
          <w:rFonts w:ascii="Times New Roman" w:hAnsi="Times New Roman" w:cs="Times New Roman"/>
          <w:i/>
          <w:sz w:val="18"/>
        </w:rPr>
      </w:pPr>
    </w:p>
    <w:p w14:paraId="522B6717" w14:textId="77777777" w:rsidR="0051231C" w:rsidRPr="0004410D" w:rsidRDefault="0051231C" w:rsidP="0051231C">
      <w:pPr>
        <w:rPr>
          <w:rFonts w:ascii="Times New Roman" w:hAnsi="Times New Roman" w:cs="Times New Roman"/>
          <w:i/>
          <w:sz w:val="18"/>
        </w:rPr>
      </w:pPr>
    </w:p>
    <w:p w14:paraId="60785C8A" w14:textId="77777777" w:rsidR="0051231C" w:rsidRPr="0004410D" w:rsidRDefault="0051231C" w:rsidP="0051231C">
      <w:pPr>
        <w:numPr>
          <w:ilvl w:val="0"/>
          <w:numId w:val="3"/>
        </w:numPr>
        <w:rPr>
          <w:rFonts w:ascii="Times New Roman" w:hAnsi="Times New Roman" w:cs="Times New Roman"/>
        </w:rPr>
      </w:pPr>
      <w:r>
        <w:rPr>
          <w:rFonts w:ascii="Times New Roman" w:hAnsi="Times New Roman" w:cs="Times New Roman"/>
        </w:rPr>
        <w:t>In the Old Testament (and first century Judaism), God’s people had a temple, altar and sacrifices. Is Paul pretending that’s not the case? What’s the difference between those things in Israel and those things in Athens? Read 1 Kings 8:27-30; Isa 66:1-2; Ps 50:9-13.</w:t>
      </w:r>
    </w:p>
    <w:p w14:paraId="302999DF" w14:textId="77777777" w:rsidR="0051231C" w:rsidRDefault="0051231C" w:rsidP="0051231C">
      <w:pPr>
        <w:rPr>
          <w:rFonts w:ascii="Times New Roman" w:hAnsi="Times New Roman" w:cs="Times New Roman"/>
          <w:i/>
          <w:sz w:val="18"/>
        </w:rPr>
      </w:pPr>
    </w:p>
    <w:p w14:paraId="465AC8D3" w14:textId="77777777" w:rsidR="0051231C" w:rsidRDefault="0051231C" w:rsidP="0051231C">
      <w:pPr>
        <w:rPr>
          <w:rFonts w:ascii="Times New Roman" w:hAnsi="Times New Roman" w:cs="Times New Roman"/>
          <w:i/>
          <w:sz w:val="18"/>
        </w:rPr>
      </w:pPr>
    </w:p>
    <w:p w14:paraId="0D8244E8" w14:textId="77777777" w:rsidR="0051231C" w:rsidRDefault="0051231C" w:rsidP="0051231C">
      <w:pPr>
        <w:rPr>
          <w:rFonts w:ascii="Times New Roman" w:hAnsi="Times New Roman" w:cs="Times New Roman"/>
          <w:i/>
          <w:sz w:val="18"/>
        </w:rPr>
      </w:pPr>
    </w:p>
    <w:p w14:paraId="0D5F02B1" w14:textId="77777777" w:rsidR="0051231C" w:rsidRDefault="0051231C" w:rsidP="0051231C">
      <w:pPr>
        <w:rPr>
          <w:rFonts w:ascii="Times New Roman" w:hAnsi="Times New Roman" w:cs="Times New Roman"/>
          <w:i/>
          <w:sz w:val="18"/>
        </w:rPr>
      </w:pPr>
    </w:p>
    <w:p w14:paraId="6D184948" w14:textId="77777777" w:rsidR="0051231C" w:rsidRDefault="0051231C" w:rsidP="0051231C">
      <w:pPr>
        <w:rPr>
          <w:rFonts w:ascii="Times New Roman" w:hAnsi="Times New Roman" w:cs="Times New Roman"/>
          <w:i/>
          <w:sz w:val="18"/>
        </w:rPr>
      </w:pPr>
    </w:p>
    <w:p w14:paraId="4700BF7A" w14:textId="77777777" w:rsidR="0051231C" w:rsidRPr="0004410D" w:rsidRDefault="0051231C" w:rsidP="0051231C">
      <w:pPr>
        <w:rPr>
          <w:rFonts w:ascii="Times New Roman" w:hAnsi="Times New Roman" w:cs="Times New Roman"/>
          <w:i/>
          <w:sz w:val="18"/>
        </w:rPr>
      </w:pPr>
    </w:p>
    <w:p w14:paraId="02BE7F65" w14:textId="77777777" w:rsidR="0051231C" w:rsidRPr="0004410D" w:rsidRDefault="0051231C" w:rsidP="0051231C">
      <w:pPr>
        <w:numPr>
          <w:ilvl w:val="0"/>
          <w:numId w:val="3"/>
        </w:numPr>
        <w:rPr>
          <w:rFonts w:ascii="Times New Roman" w:hAnsi="Times New Roman" w:cs="Times New Roman"/>
        </w:rPr>
      </w:pPr>
      <w:r>
        <w:rPr>
          <w:rFonts w:ascii="Times New Roman" w:hAnsi="Times New Roman" w:cs="Times New Roman"/>
        </w:rPr>
        <w:t>Greeks thought there were m</w:t>
      </w:r>
      <w:r w:rsidRPr="0051231C">
        <w:rPr>
          <w:rFonts w:ascii="Times New Roman" w:hAnsi="Times New Roman" w:cs="Times New Roman"/>
        </w:rPr>
        <w:t>any gods, each belonging to a different place, being worshipped by different people. What does Paul tell the Athenians? Wh</w:t>
      </w:r>
      <w:r>
        <w:rPr>
          <w:rFonts w:ascii="Times New Roman" w:hAnsi="Times New Roman" w:cs="Times New Roman"/>
        </w:rPr>
        <w:t>at</w:t>
      </w:r>
      <w:r w:rsidRPr="0051231C">
        <w:rPr>
          <w:rFonts w:ascii="Times New Roman" w:hAnsi="Times New Roman" w:cs="Times New Roman"/>
        </w:rPr>
        <w:t xml:space="preserve"> does </w:t>
      </w:r>
      <w:r>
        <w:rPr>
          <w:rFonts w:ascii="Times New Roman" w:hAnsi="Times New Roman" w:cs="Times New Roman"/>
        </w:rPr>
        <w:t>v.27</w:t>
      </w:r>
      <w:r w:rsidRPr="0051231C">
        <w:rPr>
          <w:rFonts w:ascii="Times New Roman" w:hAnsi="Times New Roman" w:cs="Times New Roman"/>
        </w:rPr>
        <w:t xml:space="preserve"> imply?</w:t>
      </w:r>
      <w:r w:rsidRPr="0004410D">
        <w:rPr>
          <w:rFonts w:ascii="Times New Roman" w:hAnsi="Times New Roman" w:cs="Times New Roman"/>
        </w:rPr>
        <w:t>?</w:t>
      </w:r>
    </w:p>
    <w:p w14:paraId="2123857D" w14:textId="77777777" w:rsidR="0051231C" w:rsidRDefault="0051231C" w:rsidP="0051231C">
      <w:pPr>
        <w:rPr>
          <w:rFonts w:ascii="Times New Roman" w:hAnsi="Times New Roman" w:cs="Times New Roman"/>
          <w:i/>
          <w:sz w:val="18"/>
        </w:rPr>
      </w:pPr>
    </w:p>
    <w:p w14:paraId="05588920" w14:textId="77777777" w:rsidR="0051231C" w:rsidRDefault="0051231C" w:rsidP="0051231C">
      <w:pPr>
        <w:rPr>
          <w:rFonts w:ascii="Times New Roman" w:hAnsi="Times New Roman" w:cs="Times New Roman"/>
          <w:i/>
          <w:sz w:val="18"/>
        </w:rPr>
      </w:pPr>
    </w:p>
    <w:p w14:paraId="52752E05" w14:textId="77777777" w:rsidR="0051231C" w:rsidRDefault="0051231C" w:rsidP="0051231C">
      <w:pPr>
        <w:rPr>
          <w:rFonts w:ascii="Times New Roman" w:hAnsi="Times New Roman" w:cs="Times New Roman"/>
          <w:i/>
          <w:sz w:val="18"/>
        </w:rPr>
      </w:pPr>
    </w:p>
    <w:p w14:paraId="33801C9D" w14:textId="77777777" w:rsidR="0051231C" w:rsidRDefault="0051231C" w:rsidP="0051231C">
      <w:pPr>
        <w:rPr>
          <w:rFonts w:ascii="Times New Roman" w:hAnsi="Times New Roman" w:cs="Times New Roman"/>
          <w:i/>
          <w:sz w:val="18"/>
        </w:rPr>
      </w:pPr>
    </w:p>
    <w:p w14:paraId="05B85DBC" w14:textId="77777777" w:rsidR="0051231C" w:rsidRDefault="0051231C" w:rsidP="0051231C">
      <w:pPr>
        <w:rPr>
          <w:rFonts w:ascii="Times New Roman" w:hAnsi="Times New Roman" w:cs="Times New Roman"/>
          <w:i/>
          <w:sz w:val="18"/>
        </w:rPr>
      </w:pPr>
    </w:p>
    <w:p w14:paraId="6AC4D4CA" w14:textId="77777777" w:rsidR="0051231C" w:rsidRPr="0004410D" w:rsidRDefault="0051231C" w:rsidP="0051231C">
      <w:pPr>
        <w:rPr>
          <w:rFonts w:ascii="Times New Roman" w:hAnsi="Times New Roman" w:cs="Times New Roman"/>
          <w:i/>
          <w:sz w:val="18"/>
        </w:rPr>
      </w:pPr>
    </w:p>
    <w:p w14:paraId="1C24350F" w14:textId="77777777" w:rsidR="0051231C" w:rsidRPr="0004410D" w:rsidRDefault="0051231C" w:rsidP="0051231C">
      <w:pPr>
        <w:numPr>
          <w:ilvl w:val="0"/>
          <w:numId w:val="3"/>
        </w:numPr>
        <w:rPr>
          <w:rFonts w:ascii="Times New Roman" w:hAnsi="Times New Roman" w:cs="Times New Roman"/>
        </w:rPr>
      </w:pPr>
      <w:r w:rsidRPr="0051231C">
        <w:rPr>
          <w:rFonts w:ascii="Times New Roman" w:hAnsi="Times New Roman" w:cs="Times New Roman"/>
        </w:rPr>
        <w:t>Is ignorance of God an acceptable excuse for unbelief or even idolatry</w:t>
      </w:r>
      <w:r>
        <w:rPr>
          <w:rFonts w:ascii="Times New Roman" w:hAnsi="Times New Roman" w:cs="Times New Roman"/>
        </w:rPr>
        <w:t>?</w:t>
      </w:r>
    </w:p>
    <w:p w14:paraId="06359B7B" w14:textId="77777777" w:rsidR="0051231C" w:rsidRDefault="0051231C" w:rsidP="0051231C">
      <w:pPr>
        <w:rPr>
          <w:rFonts w:ascii="Times New Roman" w:hAnsi="Times New Roman" w:cs="Times New Roman"/>
          <w:i/>
          <w:sz w:val="18"/>
        </w:rPr>
      </w:pPr>
    </w:p>
    <w:p w14:paraId="076AC6E6" w14:textId="77777777" w:rsidR="0051231C" w:rsidRDefault="0051231C" w:rsidP="0051231C">
      <w:pPr>
        <w:rPr>
          <w:rFonts w:ascii="Times New Roman" w:hAnsi="Times New Roman" w:cs="Times New Roman"/>
          <w:i/>
          <w:sz w:val="18"/>
        </w:rPr>
      </w:pPr>
    </w:p>
    <w:p w14:paraId="438B9A35" w14:textId="77777777" w:rsidR="0051231C" w:rsidRDefault="0051231C" w:rsidP="0051231C">
      <w:pPr>
        <w:rPr>
          <w:rFonts w:ascii="Times New Roman" w:hAnsi="Times New Roman" w:cs="Times New Roman"/>
          <w:i/>
          <w:sz w:val="18"/>
        </w:rPr>
      </w:pPr>
    </w:p>
    <w:p w14:paraId="5CF21570" w14:textId="77777777" w:rsidR="0051231C" w:rsidRDefault="0051231C" w:rsidP="0051231C">
      <w:pPr>
        <w:rPr>
          <w:rFonts w:ascii="Times New Roman" w:hAnsi="Times New Roman" w:cs="Times New Roman"/>
          <w:i/>
          <w:sz w:val="18"/>
        </w:rPr>
      </w:pPr>
    </w:p>
    <w:p w14:paraId="3567C7EE" w14:textId="77777777" w:rsidR="0051231C" w:rsidRDefault="0051231C" w:rsidP="0051231C">
      <w:pPr>
        <w:rPr>
          <w:rFonts w:ascii="Times New Roman" w:hAnsi="Times New Roman" w:cs="Times New Roman"/>
          <w:i/>
          <w:sz w:val="18"/>
        </w:rPr>
      </w:pPr>
    </w:p>
    <w:p w14:paraId="3CAEFF3F" w14:textId="77777777" w:rsidR="0051231C" w:rsidRDefault="0051231C" w:rsidP="0051231C">
      <w:pPr>
        <w:rPr>
          <w:rFonts w:ascii="Times New Roman" w:hAnsi="Times New Roman" w:cs="Times New Roman"/>
          <w:i/>
          <w:sz w:val="18"/>
        </w:rPr>
      </w:pPr>
    </w:p>
    <w:p w14:paraId="519A6DDD" w14:textId="77777777" w:rsidR="0051231C" w:rsidRDefault="0051231C" w:rsidP="0051231C">
      <w:pPr>
        <w:rPr>
          <w:rFonts w:ascii="Times New Roman" w:hAnsi="Times New Roman" w:cs="Times New Roman"/>
          <w:i/>
          <w:sz w:val="18"/>
        </w:rPr>
      </w:pPr>
    </w:p>
    <w:p w14:paraId="2C758942" w14:textId="77777777" w:rsidR="0051231C" w:rsidRPr="0051231C" w:rsidRDefault="0051231C" w:rsidP="0051231C">
      <w:pPr>
        <w:numPr>
          <w:ilvl w:val="0"/>
          <w:numId w:val="3"/>
        </w:numPr>
        <w:rPr>
          <w:rFonts w:ascii="Times New Roman" w:hAnsi="Times New Roman" w:cs="Times New Roman"/>
          <w:iCs/>
        </w:rPr>
      </w:pPr>
      <w:r w:rsidRPr="0051231C">
        <w:rPr>
          <w:rFonts w:ascii="Times New Roman" w:hAnsi="Times New Roman" w:cs="Times New Roman"/>
          <w:iCs/>
        </w:rPr>
        <w:t xml:space="preserve">What difference do </w:t>
      </w:r>
      <w:proofErr w:type="spellStart"/>
      <w:r w:rsidRPr="0051231C">
        <w:rPr>
          <w:rFonts w:ascii="Times New Roman" w:hAnsi="Times New Roman" w:cs="Times New Roman"/>
          <w:iCs/>
        </w:rPr>
        <w:t>vv</w:t>
      </w:r>
      <w:proofErr w:type="spellEnd"/>
      <w:r w:rsidRPr="0051231C">
        <w:rPr>
          <w:rFonts w:ascii="Times New Roman" w:hAnsi="Times New Roman" w:cs="Times New Roman"/>
          <w:iCs/>
        </w:rPr>
        <w:t xml:space="preserve"> 30-31 make to how we consider our unbelieving friends? </w:t>
      </w:r>
    </w:p>
    <w:p w14:paraId="3646B07B" w14:textId="77777777" w:rsidR="0051231C" w:rsidRDefault="0051231C" w:rsidP="0051231C">
      <w:pPr>
        <w:rPr>
          <w:rFonts w:ascii="Times New Roman" w:hAnsi="Times New Roman" w:cs="Times New Roman"/>
          <w:i/>
          <w:sz w:val="18"/>
        </w:rPr>
      </w:pPr>
    </w:p>
    <w:p w14:paraId="58265E6A" w14:textId="77777777" w:rsidR="0051231C" w:rsidRDefault="0051231C" w:rsidP="0051231C">
      <w:pPr>
        <w:rPr>
          <w:rFonts w:ascii="Times New Roman" w:hAnsi="Times New Roman" w:cs="Times New Roman"/>
          <w:i/>
          <w:sz w:val="18"/>
        </w:rPr>
      </w:pPr>
    </w:p>
    <w:p w14:paraId="68425099" w14:textId="77777777" w:rsidR="0051231C" w:rsidRDefault="0051231C" w:rsidP="0051231C">
      <w:pPr>
        <w:rPr>
          <w:rFonts w:ascii="Times New Roman" w:hAnsi="Times New Roman" w:cs="Times New Roman"/>
          <w:i/>
          <w:sz w:val="18"/>
        </w:rPr>
      </w:pPr>
    </w:p>
    <w:p w14:paraId="2A573CDD" w14:textId="77777777" w:rsidR="0051231C" w:rsidRDefault="0051231C" w:rsidP="0051231C">
      <w:pPr>
        <w:rPr>
          <w:rFonts w:ascii="Times New Roman" w:hAnsi="Times New Roman" w:cs="Times New Roman"/>
          <w:i/>
          <w:sz w:val="18"/>
        </w:rPr>
      </w:pPr>
    </w:p>
    <w:p w14:paraId="04733166" w14:textId="77777777" w:rsidR="0051231C" w:rsidRDefault="0051231C" w:rsidP="0051231C">
      <w:pPr>
        <w:rPr>
          <w:rFonts w:ascii="Times New Roman" w:hAnsi="Times New Roman" w:cs="Times New Roman"/>
          <w:i/>
          <w:sz w:val="18"/>
        </w:rPr>
      </w:pPr>
    </w:p>
    <w:p w14:paraId="4D41DCCB" w14:textId="77777777" w:rsidR="0051231C" w:rsidRPr="0051231C" w:rsidRDefault="0051231C" w:rsidP="0051231C">
      <w:pPr>
        <w:rPr>
          <w:rFonts w:ascii="Times New Roman" w:hAnsi="Times New Roman" w:cs="Times New Roman"/>
          <w:i/>
          <w:sz w:val="18"/>
        </w:rPr>
      </w:pPr>
    </w:p>
    <w:p w14:paraId="50ED2BEF" w14:textId="77777777" w:rsidR="0051231C" w:rsidRDefault="0051231C" w:rsidP="0051231C">
      <w:pPr>
        <w:rPr>
          <w:rFonts w:ascii="Times New Roman" w:hAnsi="Times New Roman" w:cs="Times New Roman"/>
          <w:i/>
          <w:sz w:val="18"/>
        </w:rPr>
      </w:pPr>
    </w:p>
    <w:p w14:paraId="35BB5414" w14:textId="77777777" w:rsidR="0051231C" w:rsidRDefault="0051231C" w:rsidP="0051231C">
      <w:pPr>
        <w:numPr>
          <w:ilvl w:val="0"/>
          <w:numId w:val="3"/>
        </w:numPr>
        <w:rPr>
          <w:rFonts w:ascii="Times New Roman" w:hAnsi="Times New Roman" w:cs="Times New Roman"/>
        </w:rPr>
      </w:pPr>
      <w:r w:rsidRPr="0051231C">
        <w:rPr>
          <w:rFonts w:ascii="Times New Roman" w:hAnsi="Times New Roman" w:cs="Times New Roman"/>
        </w:rPr>
        <w:t xml:space="preserve">Do you find the result of Paul's ministry in Athens, described in </w:t>
      </w:r>
      <w:r>
        <w:rPr>
          <w:rFonts w:ascii="Times New Roman" w:hAnsi="Times New Roman" w:cs="Times New Roman"/>
        </w:rPr>
        <w:t xml:space="preserve">vv.32-34, </w:t>
      </w:r>
      <w:r w:rsidRPr="0051231C">
        <w:rPr>
          <w:rFonts w:ascii="Times New Roman" w:hAnsi="Times New Roman" w:cs="Times New Roman"/>
        </w:rPr>
        <w:t>discouraging or encouraging? Explain</w:t>
      </w:r>
      <w:r>
        <w:rPr>
          <w:rFonts w:ascii="Times New Roman" w:hAnsi="Times New Roman" w:cs="Times New Roman"/>
        </w:rPr>
        <w:t>.</w:t>
      </w:r>
    </w:p>
    <w:p w14:paraId="73556426" w14:textId="77777777" w:rsidR="0051231C" w:rsidRDefault="0051231C" w:rsidP="0051231C">
      <w:pPr>
        <w:rPr>
          <w:rFonts w:ascii="Times New Roman" w:hAnsi="Times New Roman" w:cs="Times New Roman"/>
          <w:i/>
          <w:iCs/>
          <w:sz w:val="18"/>
          <w:szCs w:val="18"/>
        </w:rPr>
      </w:pPr>
    </w:p>
    <w:p w14:paraId="557CB3A9" w14:textId="77777777" w:rsidR="0051231C" w:rsidRDefault="0051231C" w:rsidP="0051231C">
      <w:pPr>
        <w:rPr>
          <w:rFonts w:ascii="Times New Roman" w:hAnsi="Times New Roman" w:cs="Times New Roman"/>
          <w:i/>
          <w:iCs/>
          <w:sz w:val="18"/>
          <w:szCs w:val="18"/>
        </w:rPr>
      </w:pPr>
    </w:p>
    <w:p w14:paraId="5DC03E55" w14:textId="77777777" w:rsidR="0051231C" w:rsidRDefault="0051231C" w:rsidP="0051231C">
      <w:pPr>
        <w:rPr>
          <w:rFonts w:ascii="Times New Roman" w:hAnsi="Times New Roman" w:cs="Times New Roman"/>
          <w:i/>
          <w:iCs/>
          <w:sz w:val="18"/>
          <w:szCs w:val="18"/>
        </w:rPr>
      </w:pPr>
    </w:p>
    <w:p w14:paraId="0B7FCFBE" w14:textId="77777777" w:rsidR="0051231C" w:rsidRDefault="0051231C" w:rsidP="0051231C">
      <w:pPr>
        <w:rPr>
          <w:rFonts w:ascii="Times New Roman" w:hAnsi="Times New Roman" w:cs="Times New Roman"/>
          <w:i/>
          <w:iCs/>
          <w:sz w:val="18"/>
          <w:szCs w:val="18"/>
        </w:rPr>
      </w:pPr>
    </w:p>
    <w:p w14:paraId="6BC36C68" w14:textId="77777777" w:rsidR="0051231C" w:rsidRDefault="0051231C" w:rsidP="0051231C">
      <w:pPr>
        <w:rPr>
          <w:rFonts w:ascii="Times New Roman" w:hAnsi="Times New Roman" w:cs="Times New Roman"/>
          <w:i/>
          <w:sz w:val="18"/>
        </w:rPr>
      </w:pPr>
    </w:p>
    <w:p w14:paraId="2DF0081B" w14:textId="77777777" w:rsidR="0051231C" w:rsidRDefault="0051231C" w:rsidP="0051231C">
      <w:pPr>
        <w:numPr>
          <w:ilvl w:val="0"/>
          <w:numId w:val="3"/>
        </w:numPr>
        <w:rPr>
          <w:rFonts w:ascii="Times New Roman" w:hAnsi="Times New Roman" w:cs="Times New Roman"/>
        </w:rPr>
      </w:pPr>
      <w:r>
        <w:rPr>
          <w:rFonts w:ascii="Times New Roman" w:hAnsi="Times New Roman" w:cs="Times New Roman"/>
        </w:rPr>
        <w:t>Are there any things from Paul’s example (his behaviour and his speech) that you find particularly helpful or encouraging in your own relationships with unbelieving friends or family?</w:t>
      </w:r>
    </w:p>
    <w:p w14:paraId="66DF5232" w14:textId="77777777" w:rsidR="005F7EE0" w:rsidRPr="0004410D" w:rsidRDefault="005F7EE0" w:rsidP="0004410D">
      <w:pPr>
        <w:rPr>
          <w:rFonts w:ascii="Times New Roman" w:hAnsi="Times New Roman" w:cs="Times New Roman"/>
        </w:rPr>
      </w:pPr>
    </w:p>
    <w:sectPr w:rsidR="005F7EE0" w:rsidRPr="0004410D" w:rsidSect="0004410D">
      <w:pgSz w:w="16838" w:h="11906" w:orient="landscape"/>
      <w:pgMar w:top="851" w:right="851" w:bottom="851"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4748"/>
    <w:multiLevelType w:val="hybridMultilevel"/>
    <w:tmpl w:val="F0BCF4DC"/>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CEE7991"/>
    <w:multiLevelType w:val="hybridMultilevel"/>
    <w:tmpl w:val="F0BCF4D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60F848A4"/>
    <w:multiLevelType w:val="hybridMultilevel"/>
    <w:tmpl w:val="F0BCF4DC"/>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64710213">
    <w:abstractNumId w:val="1"/>
  </w:num>
  <w:num w:numId="2" w16cid:durableId="1856916483">
    <w:abstractNumId w:val="2"/>
  </w:num>
  <w:num w:numId="3" w16cid:durableId="177940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0D"/>
    <w:rsid w:val="0000614D"/>
    <w:rsid w:val="0004410D"/>
    <w:rsid w:val="001A1FDC"/>
    <w:rsid w:val="001D4FA1"/>
    <w:rsid w:val="00233E58"/>
    <w:rsid w:val="003410E2"/>
    <w:rsid w:val="0051231C"/>
    <w:rsid w:val="005728A5"/>
    <w:rsid w:val="005B224E"/>
    <w:rsid w:val="005C6087"/>
    <w:rsid w:val="005F7EE0"/>
    <w:rsid w:val="0065341D"/>
    <w:rsid w:val="00674282"/>
    <w:rsid w:val="00676FEF"/>
    <w:rsid w:val="008311FF"/>
    <w:rsid w:val="00AB5047"/>
    <w:rsid w:val="00AE1CFB"/>
    <w:rsid w:val="00AF6FB0"/>
    <w:rsid w:val="00BE6E37"/>
    <w:rsid w:val="00C401FD"/>
    <w:rsid w:val="00CB454D"/>
    <w:rsid w:val="00CD5003"/>
    <w:rsid w:val="00E96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2044"/>
  <w15:chartTrackingRefBased/>
  <w15:docId w15:val="{63F24974-49CC-A144-82B9-7D80F7FE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044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1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1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1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1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10D"/>
    <w:rPr>
      <w:rFonts w:eastAsiaTheme="majorEastAsia" w:cstheme="majorBidi"/>
      <w:color w:val="272727" w:themeColor="text1" w:themeTint="D8"/>
    </w:rPr>
  </w:style>
  <w:style w:type="paragraph" w:styleId="Title">
    <w:name w:val="Title"/>
    <w:basedOn w:val="Normal"/>
    <w:next w:val="Normal"/>
    <w:link w:val="TitleChar"/>
    <w:uiPriority w:val="10"/>
    <w:qFormat/>
    <w:rsid w:val="000441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1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1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10D"/>
    <w:rPr>
      <w:i/>
      <w:iCs/>
      <w:color w:val="404040" w:themeColor="text1" w:themeTint="BF"/>
    </w:rPr>
  </w:style>
  <w:style w:type="paragraph" w:styleId="ListParagraph">
    <w:name w:val="List Paragraph"/>
    <w:basedOn w:val="Normal"/>
    <w:uiPriority w:val="34"/>
    <w:qFormat/>
    <w:rsid w:val="0004410D"/>
    <w:pPr>
      <w:ind w:left="720"/>
      <w:contextualSpacing/>
    </w:pPr>
  </w:style>
  <w:style w:type="character" w:styleId="IntenseEmphasis">
    <w:name w:val="Intense Emphasis"/>
    <w:basedOn w:val="DefaultParagraphFont"/>
    <w:uiPriority w:val="21"/>
    <w:qFormat/>
    <w:rsid w:val="0004410D"/>
    <w:rPr>
      <w:i/>
      <w:iCs/>
      <w:color w:val="0F4761" w:themeColor="accent1" w:themeShade="BF"/>
    </w:rPr>
  </w:style>
  <w:style w:type="paragraph" w:styleId="IntenseQuote">
    <w:name w:val="Intense Quote"/>
    <w:basedOn w:val="Normal"/>
    <w:next w:val="Normal"/>
    <w:link w:val="IntenseQuoteChar"/>
    <w:uiPriority w:val="30"/>
    <w:qFormat/>
    <w:rsid w:val="00044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10D"/>
    <w:rPr>
      <w:i/>
      <w:iCs/>
      <w:color w:val="0F4761" w:themeColor="accent1" w:themeShade="BF"/>
    </w:rPr>
  </w:style>
  <w:style w:type="character" w:styleId="IntenseReference">
    <w:name w:val="Intense Reference"/>
    <w:basedOn w:val="DefaultParagraphFont"/>
    <w:uiPriority w:val="32"/>
    <w:qFormat/>
    <w:rsid w:val="00044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Killow</dc:creator>
  <cp:keywords/>
  <dc:description/>
  <cp:lastModifiedBy>Gordon Killow</cp:lastModifiedBy>
  <cp:revision>3</cp:revision>
  <cp:lastPrinted>2025-08-01T08:04:00Z</cp:lastPrinted>
  <dcterms:created xsi:type="dcterms:W3CDTF">2025-08-08T06:58:00Z</dcterms:created>
  <dcterms:modified xsi:type="dcterms:W3CDTF">2025-08-08T08:26:00Z</dcterms:modified>
</cp:coreProperties>
</file>