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92E246" w14:textId="228B9CD2" w:rsidR="002C6E4B" w:rsidRPr="00E12456" w:rsidRDefault="002C6E4B" w:rsidP="000A3722">
      <w:pPr>
        <w:pStyle w:val="Heading1"/>
        <w:tabs>
          <w:tab w:val="left" w:pos="1701"/>
          <w:tab w:val="right" w:pos="6379"/>
        </w:tabs>
        <w:rPr>
          <w:rFonts w:ascii="Times New Roman" w:eastAsia="Times New Roman" w:hAnsi="Times New Roman"/>
          <w:i/>
        </w:rPr>
      </w:pPr>
      <w:r w:rsidRPr="00E12456">
        <w:rPr>
          <w:rFonts w:ascii="Times New Roman" w:eastAsia="Times New Roman" w:hAnsi="Times New Roman"/>
        </w:rPr>
        <w:t>Bible Study</w:t>
      </w:r>
      <w:r w:rsidR="00863CEC" w:rsidRPr="00E12456">
        <w:rPr>
          <w:rFonts w:ascii="Times New Roman" w:eastAsia="Times New Roman" w:hAnsi="Times New Roman"/>
        </w:rPr>
        <w:t xml:space="preserve"> </w:t>
      </w:r>
      <w:r w:rsidR="000A3722" w:rsidRPr="00E12456">
        <w:rPr>
          <w:rFonts w:ascii="Times New Roman" w:eastAsia="Times New Roman" w:hAnsi="Times New Roman"/>
        </w:rPr>
        <w:tab/>
      </w:r>
      <w:r w:rsidR="00E12456" w:rsidRPr="00E12456">
        <w:rPr>
          <w:rFonts w:ascii="Times New Roman" w:eastAsia="Times New Roman" w:hAnsi="Times New Roman"/>
        </w:rPr>
        <w:t xml:space="preserve">       </w:t>
      </w:r>
      <w:r w:rsidR="00692F6D" w:rsidRPr="00E12456">
        <w:rPr>
          <w:rFonts w:ascii="Times New Roman" w:eastAsia="Times New Roman" w:hAnsi="Times New Roman"/>
        </w:rPr>
        <w:t xml:space="preserve">Revelation </w:t>
      </w:r>
      <w:r w:rsidR="002863A9" w:rsidRPr="00E12456">
        <w:rPr>
          <w:rFonts w:ascii="Times New Roman" w:eastAsia="Times New Roman" w:hAnsi="Times New Roman"/>
        </w:rPr>
        <w:t>15-16</w:t>
      </w:r>
      <w:r w:rsidR="007A4A21" w:rsidRPr="00E12456">
        <w:rPr>
          <w:rFonts w:ascii="Times New Roman" w:eastAsia="Times New Roman" w:hAnsi="Times New Roman"/>
        </w:rPr>
        <w:t xml:space="preserve">    </w:t>
      </w:r>
      <w:r w:rsidR="00E12456" w:rsidRPr="00E12456">
        <w:rPr>
          <w:rFonts w:ascii="Times New Roman" w:eastAsia="Times New Roman" w:hAnsi="Times New Roman"/>
        </w:rPr>
        <w:tab/>
      </w:r>
      <w:r w:rsidR="007A4A21" w:rsidRPr="00E12456">
        <w:rPr>
          <w:rFonts w:ascii="Times New Roman" w:eastAsia="Times New Roman" w:hAnsi="Times New Roman"/>
          <w:i/>
        </w:rPr>
        <w:t>Leader’s notes</w:t>
      </w:r>
    </w:p>
    <w:p w14:paraId="0CFF5EB1" w14:textId="77777777" w:rsidR="00C7563B" w:rsidRPr="00E12456" w:rsidRDefault="00C7563B" w:rsidP="00C7563B">
      <w:pPr>
        <w:rPr>
          <w:rFonts w:ascii="Times New Roman" w:hAnsi="Times New Roman"/>
        </w:rPr>
      </w:pPr>
    </w:p>
    <w:p w14:paraId="3BE055D0" w14:textId="77777777" w:rsidR="00C619CB" w:rsidRPr="00DF1E9C" w:rsidRDefault="00704838" w:rsidP="00C619CB">
      <w:pPr>
        <w:numPr>
          <w:ilvl w:val="0"/>
          <w:numId w:val="1"/>
        </w:numPr>
        <w:jc w:val="both"/>
        <w:rPr>
          <w:rFonts w:ascii="Times New Roman" w:hAnsi="Times New Roman"/>
          <w:bCs/>
          <w:sz w:val="22"/>
          <w:szCs w:val="22"/>
          <w:lang w:val="en-US"/>
        </w:rPr>
      </w:pPr>
      <w:r w:rsidRPr="00DF1E9C">
        <w:rPr>
          <w:rFonts w:ascii="Times New Roman" w:hAnsi="Times New Roman"/>
          <w:bCs/>
          <w:sz w:val="22"/>
          <w:szCs w:val="22"/>
          <w:lang w:val="en-US"/>
        </w:rPr>
        <w:t xml:space="preserve">A few years </w:t>
      </w:r>
      <w:proofErr w:type="gramStart"/>
      <w:r w:rsidRPr="00DF1E9C">
        <w:rPr>
          <w:rFonts w:ascii="Times New Roman" w:hAnsi="Times New Roman"/>
          <w:bCs/>
          <w:sz w:val="22"/>
          <w:szCs w:val="22"/>
          <w:lang w:val="en-US"/>
        </w:rPr>
        <w:t>ago</w:t>
      </w:r>
      <w:proofErr w:type="gramEnd"/>
      <w:r w:rsidRPr="00DF1E9C">
        <w:rPr>
          <w:rFonts w:ascii="Times New Roman" w:hAnsi="Times New Roman"/>
          <w:bCs/>
          <w:sz w:val="22"/>
          <w:szCs w:val="22"/>
          <w:lang w:val="en-US"/>
        </w:rPr>
        <w:t xml:space="preserve"> there was a campaign that ran with this slogan; “</w:t>
      </w:r>
      <w:r w:rsidRPr="00DF1E9C">
        <w:rPr>
          <w:rFonts w:ascii="Times New Roman" w:hAnsi="Times New Roman"/>
          <w:bCs/>
          <w:i/>
          <w:sz w:val="22"/>
          <w:szCs w:val="22"/>
          <w:lang w:val="en-US"/>
        </w:rPr>
        <w:t>Why believe in a god? Just be good for goodness’ sake.</w:t>
      </w:r>
      <w:r w:rsidRPr="00DF1E9C">
        <w:rPr>
          <w:rFonts w:ascii="Times New Roman" w:hAnsi="Times New Roman"/>
          <w:bCs/>
          <w:sz w:val="22"/>
          <w:szCs w:val="22"/>
          <w:lang w:val="en-US"/>
        </w:rPr>
        <w:t>” What assumptions does this slogan make about ‘belief in God’? Are these assumptions valid for Christianity?</w:t>
      </w:r>
    </w:p>
    <w:p w14:paraId="2848D82B" w14:textId="77777777" w:rsidR="00D51040" w:rsidRPr="00E12456" w:rsidRDefault="00704838" w:rsidP="00982C38">
      <w:pPr>
        <w:rPr>
          <w:rFonts w:ascii="Times New Roman" w:hAnsi="Times New Roman"/>
          <w:i/>
          <w:sz w:val="20"/>
          <w:szCs w:val="20"/>
        </w:rPr>
      </w:pPr>
      <w:r w:rsidRPr="00E12456">
        <w:rPr>
          <w:rFonts w:ascii="Times New Roman" w:hAnsi="Times New Roman"/>
          <w:bCs/>
          <w:i/>
          <w:iCs/>
          <w:sz w:val="20"/>
          <w:szCs w:val="20"/>
          <w:lang w:val="en-US"/>
        </w:rPr>
        <w:t>Among other things, it assumes belief in a god / God is motivation to be ‘good’, and that people can be “good” without reference to God. Christianity is not fundamentally about being good (though it has moral implications) but about being forgiven and rescued.</w:t>
      </w:r>
    </w:p>
    <w:p w14:paraId="0D99A7AA" w14:textId="77777777" w:rsidR="009A2A42" w:rsidRPr="00E12456" w:rsidRDefault="009A2A42" w:rsidP="002067FD">
      <w:pPr>
        <w:tabs>
          <w:tab w:val="left" w:pos="3261"/>
          <w:tab w:val="left" w:pos="5812"/>
        </w:tabs>
        <w:ind w:right="680"/>
        <w:jc w:val="both"/>
        <w:rPr>
          <w:rFonts w:ascii="Times New Roman" w:hAnsi="Times New Roman"/>
          <w:sz w:val="22"/>
          <w:szCs w:val="22"/>
        </w:rPr>
      </w:pPr>
    </w:p>
    <w:p w14:paraId="5AC1E785" w14:textId="5E8A982B" w:rsidR="00F93835" w:rsidRPr="00DF1E9C" w:rsidRDefault="00B4654E" w:rsidP="00F93835">
      <w:pPr>
        <w:numPr>
          <w:ilvl w:val="0"/>
          <w:numId w:val="1"/>
        </w:numPr>
        <w:jc w:val="both"/>
        <w:rPr>
          <w:rFonts w:ascii="Times New Roman" w:hAnsi="Times New Roman"/>
          <w:iCs/>
          <w:color w:val="000000"/>
          <w:sz w:val="22"/>
          <w:szCs w:val="22"/>
          <w:lang w:val="en-US"/>
        </w:rPr>
      </w:pPr>
      <w:r w:rsidRPr="00DF1E9C">
        <w:rPr>
          <w:rFonts w:ascii="Times New Roman" w:hAnsi="Times New Roman"/>
          <w:b/>
          <w:color w:val="000000"/>
          <w:sz w:val="22"/>
          <w:szCs w:val="22"/>
          <w:lang w:val="en-US"/>
        </w:rPr>
        <w:t>Read Rev</w:t>
      </w:r>
      <w:r w:rsidR="00E12456" w:rsidRPr="00DF1E9C">
        <w:rPr>
          <w:rFonts w:ascii="Times New Roman" w:hAnsi="Times New Roman"/>
          <w:b/>
          <w:color w:val="000000"/>
          <w:sz w:val="22"/>
          <w:szCs w:val="22"/>
          <w:lang w:val="en-US"/>
        </w:rPr>
        <w:t>elation</w:t>
      </w:r>
      <w:r w:rsidRPr="00DF1E9C">
        <w:rPr>
          <w:rFonts w:ascii="Times New Roman" w:hAnsi="Times New Roman"/>
          <w:b/>
          <w:color w:val="000000"/>
          <w:sz w:val="22"/>
          <w:szCs w:val="22"/>
          <w:lang w:val="en-US"/>
        </w:rPr>
        <w:t xml:space="preserve"> </w:t>
      </w:r>
      <w:r w:rsidR="008A5D8D" w:rsidRPr="00DF1E9C">
        <w:rPr>
          <w:rFonts w:ascii="Times New Roman" w:hAnsi="Times New Roman"/>
          <w:b/>
          <w:color w:val="000000"/>
          <w:sz w:val="22"/>
          <w:szCs w:val="22"/>
          <w:lang w:val="en-US"/>
        </w:rPr>
        <w:t>15:1-8</w:t>
      </w:r>
      <w:r w:rsidRPr="00DF1E9C">
        <w:rPr>
          <w:rFonts w:ascii="Times New Roman" w:hAnsi="Times New Roman"/>
          <w:color w:val="000000"/>
          <w:sz w:val="22"/>
          <w:szCs w:val="22"/>
          <w:lang w:val="en-US"/>
        </w:rPr>
        <w:t xml:space="preserve">. </w:t>
      </w:r>
      <w:r w:rsidR="008A5D8D" w:rsidRPr="00DF1E9C">
        <w:rPr>
          <w:rFonts w:ascii="Times New Roman" w:hAnsi="Times New Roman"/>
          <w:color w:val="000000"/>
          <w:sz w:val="22"/>
          <w:szCs w:val="22"/>
          <w:lang w:val="en-US"/>
        </w:rPr>
        <w:t>This is the last of the cycles of 7 in Revelation as the book moves towards its climax. Why do you think the flow of the chapter seems to be interrupted with vv2-4?</w:t>
      </w:r>
      <w:r w:rsidR="004A584A" w:rsidRPr="00DF1E9C">
        <w:rPr>
          <w:rFonts w:ascii="Times New Roman" w:hAnsi="Times New Roman"/>
          <w:color w:val="000000"/>
          <w:sz w:val="22"/>
          <w:szCs w:val="22"/>
          <w:lang w:val="en-US"/>
        </w:rPr>
        <w:t xml:space="preserve"> </w:t>
      </w:r>
    </w:p>
    <w:p w14:paraId="5BDBAD16" w14:textId="77777777" w:rsidR="00AE53C6" w:rsidRPr="00E12456" w:rsidRDefault="008A5D8D" w:rsidP="006E1887">
      <w:pPr>
        <w:jc w:val="both"/>
        <w:rPr>
          <w:rFonts w:ascii="Times New Roman" w:hAnsi="Times New Roman"/>
          <w:bCs/>
          <w:i/>
          <w:sz w:val="20"/>
          <w:szCs w:val="20"/>
        </w:rPr>
      </w:pPr>
      <w:r w:rsidRPr="00E12456">
        <w:rPr>
          <w:rFonts w:ascii="Times New Roman" w:hAnsi="Times New Roman"/>
          <w:bCs/>
          <w:i/>
          <w:sz w:val="20"/>
          <w:szCs w:val="20"/>
        </w:rPr>
        <w:t>Perhaps as a reminder to the reader that in the face of God’s final, and terrible judgement, his people are safe – they are beside the sea mixed with fire (a symbol of judgment) not caught up in it. And they are rejoicing in the Saviour God.</w:t>
      </w:r>
    </w:p>
    <w:p w14:paraId="158C01AE" w14:textId="77777777" w:rsidR="00D51040" w:rsidRPr="00E12456" w:rsidRDefault="00D51040" w:rsidP="006E1887">
      <w:pPr>
        <w:jc w:val="both"/>
        <w:rPr>
          <w:rFonts w:ascii="Times New Roman" w:hAnsi="Times New Roman"/>
        </w:rPr>
      </w:pPr>
    </w:p>
    <w:p w14:paraId="37293E23" w14:textId="77777777" w:rsidR="00A85D8F" w:rsidRPr="00E12456" w:rsidRDefault="008A5D8D" w:rsidP="002C6E4B">
      <w:pPr>
        <w:numPr>
          <w:ilvl w:val="0"/>
          <w:numId w:val="1"/>
        </w:numPr>
        <w:jc w:val="both"/>
        <w:rPr>
          <w:rFonts w:ascii="Times New Roman" w:hAnsi="Times New Roman"/>
        </w:rPr>
      </w:pPr>
      <w:r w:rsidRPr="00E12456">
        <w:rPr>
          <w:rFonts w:ascii="Times New Roman" w:hAnsi="Times New Roman"/>
          <w:color w:val="000000"/>
          <w:sz w:val="20"/>
          <w:szCs w:val="20"/>
          <w:lang w:val="en-US"/>
        </w:rPr>
        <w:t>Sometimes Christianity is thought of as ‘victorious’ when there are big buildings, big congregations, large numbers offering for missionary service.</w:t>
      </w:r>
      <w:r w:rsidRPr="00E12456">
        <w:rPr>
          <w:rFonts w:ascii="Times New Roman" w:hAnsi="Times New Roman"/>
          <w:color w:val="000000"/>
          <w:lang w:val="en-US"/>
        </w:rPr>
        <w:t xml:space="preserve"> </w:t>
      </w:r>
      <w:r w:rsidRPr="00DF1E9C">
        <w:rPr>
          <w:rFonts w:ascii="Times New Roman" w:hAnsi="Times New Roman"/>
          <w:color w:val="000000"/>
          <w:sz w:val="22"/>
          <w:szCs w:val="22"/>
          <w:lang w:val="en-US"/>
        </w:rPr>
        <w:t>In the context of these verses, what is ‘victorious Christianity’?</w:t>
      </w:r>
    </w:p>
    <w:p w14:paraId="44419AF5" w14:textId="77777777" w:rsidR="00131FCF" w:rsidRPr="00E12456" w:rsidRDefault="008A5D8D" w:rsidP="00A85D8F">
      <w:pPr>
        <w:jc w:val="both"/>
        <w:rPr>
          <w:rFonts w:ascii="Times New Roman" w:hAnsi="Times New Roman"/>
          <w:i/>
          <w:sz w:val="20"/>
          <w:szCs w:val="20"/>
        </w:rPr>
      </w:pPr>
      <w:r w:rsidRPr="00E12456">
        <w:rPr>
          <w:rFonts w:ascii="Times New Roman" w:hAnsi="Times New Roman"/>
          <w:bCs/>
          <w:i/>
          <w:sz w:val="20"/>
          <w:szCs w:val="20"/>
        </w:rPr>
        <w:t xml:space="preserve">Faithfulness to Jesus, even in the face of overwhelming odds and great difficulty. It’s persevering in trust of Jesus, the one who conquers, and trust and praise in God and his actions – not </w:t>
      </w:r>
      <w:proofErr w:type="gramStart"/>
      <w:r w:rsidRPr="00E12456">
        <w:rPr>
          <w:rFonts w:ascii="Times New Roman" w:hAnsi="Times New Roman"/>
          <w:bCs/>
          <w:i/>
          <w:sz w:val="20"/>
          <w:szCs w:val="20"/>
        </w:rPr>
        <w:t>ourselves</w:t>
      </w:r>
      <w:proofErr w:type="gramEnd"/>
      <w:r w:rsidRPr="00E12456">
        <w:rPr>
          <w:rFonts w:ascii="Times New Roman" w:hAnsi="Times New Roman"/>
          <w:bCs/>
          <w:i/>
          <w:sz w:val="20"/>
          <w:szCs w:val="20"/>
        </w:rPr>
        <w:t xml:space="preserve"> and our actions</w:t>
      </w:r>
      <w:r w:rsidR="00B35410" w:rsidRPr="00E12456">
        <w:rPr>
          <w:rFonts w:ascii="Times New Roman" w:hAnsi="Times New Roman"/>
          <w:i/>
          <w:sz w:val="20"/>
          <w:szCs w:val="20"/>
        </w:rPr>
        <w:t>.</w:t>
      </w:r>
    </w:p>
    <w:p w14:paraId="23E28578" w14:textId="77777777" w:rsidR="009A2A42" w:rsidRPr="00E12456" w:rsidRDefault="009A2A42" w:rsidP="00A85D8F">
      <w:pPr>
        <w:jc w:val="both"/>
        <w:rPr>
          <w:rFonts w:ascii="Times New Roman" w:hAnsi="Times New Roman"/>
        </w:rPr>
      </w:pPr>
    </w:p>
    <w:p w14:paraId="4427059D" w14:textId="02A2BF5E" w:rsidR="0070392D" w:rsidRPr="00DF1E9C" w:rsidRDefault="008A5D8D" w:rsidP="002C6E4B">
      <w:pPr>
        <w:numPr>
          <w:ilvl w:val="0"/>
          <w:numId w:val="1"/>
        </w:numPr>
        <w:jc w:val="both"/>
        <w:rPr>
          <w:rFonts w:ascii="Times New Roman" w:hAnsi="Times New Roman"/>
          <w:sz w:val="22"/>
          <w:szCs w:val="22"/>
        </w:rPr>
      </w:pPr>
      <w:r w:rsidRPr="00DF1E9C">
        <w:rPr>
          <w:rFonts w:ascii="Times New Roman" w:hAnsi="Times New Roman"/>
          <w:sz w:val="22"/>
          <w:szCs w:val="22"/>
          <w:lang w:val="en-US"/>
        </w:rPr>
        <w:t>Does v.4 mean that all people will eventually be saved</w:t>
      </w:r>
      <w:r w:rsidR="00B35410" w:rsidRPr="00DF1E9C">
        <w:rPr>
          <w:rFonts w:ascii="Times New Roman" w:hAnsi="Times New Roman"/>
          <w:sz w:val="22"/>
          <w:szCs w:val="22"/>
          <w:lang w:val="en-US"/>
        </w:rPr>
        <w:t>?</w:t>
      </w:r>
      <w:r w:rsidRPr="00DF1E9C">
        <w:rPr>
          <w:rFonts w:ascii="Times New Roman" w:hAnsi="Times New Roman"/>
          <w:sz w:val="22"/>
          <w:szCs w:val="22"/>
          <w:lang w:val="en-US"/>
        </w:rPr>
        <w:t xml:space="preserve"> Read also Eph 1:9-10 &amp; Phil 2:10</w:t>
      </w:r>
      <w:r w:rsidR="00DF1E9C">
        <w:rPr>
          <w:rFonts w:ascii="Times New Roman" w:hAnsi="Times New Roman"/>
          <w:sz w:val="22"/>
          <w:szCs w:val="22"/>
          <w:lang w:val="en-US"/>
        </w:rPr>
        <w:t>.</w:t>
      </w:r>
    </w:p>
    <w:p w14:paraId="280F3AA4" w14:textId="77777777" w:rsidR="0070392D" w:rsidRPr="00E12456" w:rsidRDefault="008A5D8D" w:rsidP="0070392D">
      <w:pPr>
        <w:jc w:val="both"/>
        <w:rPr>
          <w:rFonts w:ascii="Times New Roman" w:hAnsi="Times New Roman"/>
          <w:i/>
          <w:sz w:val="20"/>
          <w:szCs w:val="20"/>
        </w:rPr>
      </w:pPr>
      <w:r w:rsidRPr="00E12456">
        <w:rPr>
          <w:rFonts w:ascii="Times New Roman" w:hAnsi="Times New Roman"/>
          <w:i/>
          <w:iCs/>
          <w:color w:val="000000"/>
          <w:sz w:val="20"/>
          <w:szCs w:val="20"/>
          <w:lang w:val="en-US"/>
        </w:rPr>
        <w:t>No. All rebels will one day submit to the rule of Christ – some willingly, in repentance and faith, and some begrudgingly. But all will submit – hell is not a place of endless rebellion, it is separation from God</w:t>
      </w:r>
      <w:r w:rsidR="006639BF" w:rsidRPr="00E12456">
        <w:rPr>
          <w:rFonts w:ascii="Times New Roman" w:hAnsi="Times New Roman"/>
          <w:i/>
          <w:iCs/>
          <w:color w:val="000000"/>
          <w:sz w:val="20"/>
          <w:szCs w:val="20"/>
          <w:lang w:val="en-US"/>
        </w:rPr>
        <w:t>, but it is still under God’s rule.</w:t>
      </w:r>
      <w:r w:rsidRPr="00E12456">
        <w:rPr>
          <w:rFonts w:ascii="Times New Roman" w:hAnsi="Times New Roman"/>
          <w:i/>
          <w:iCs/>
          <w:color w:val="000000"/>
          <w:sz w:val="20"/>
          <w:szCs w:val="20"/>
          <w:lang w:val="en-US"/>
        </w:rPr>
        <w:t xml:space="preserve"> </w:t>
      </w:r>
    </w:p>
    <w:p w14:paraId="6B4980EA" w14:textId="77777777" w:rsidR="002E2B0F" w:rsidRPr="00E12456" w:rsidRDefault="002E2B0F" w:rsidP="002E2B0F">
      <w:pPr>
        <w:jc w:val="both"/>
        <w:rPr>
          <w:rFonts w:ascii="Times New Roman" w:hAnsi="Times New Roman"/>
        </w:rPr>
      </w:pPr>
    </w:p>
    <w:p w14:paraId="7DE37AF4" w14:textId="19C95416" w:rsidR="002E2B0F" w:rsidRPr="00DF1E9C" w:rsidRDefault="00321395" w:rsidP="002E2B0F">
      <w:pPr>
        <w:numPr>
          <w:ilvl w:val="0"/>
          <w:numId w:val="1"/>
        </w:numPr>
        <w:jc w:val="both"/>
        <w:rPr>
          <w:rFonts w:ascii="Times New Roman" w:hAnsi="Times New Roman"/>
          <w:sz w:val="22"/>
          <w:szCs w:val="22"/>
        </w:rPr>
      </w:pPr>
      <w:r w:rsidRPr="00E12456">
        <w:rPr>
          <w:rFonts w:ascii="Times New Roman" w:hAnsi="Times New Roman"/>
          <w:sz w:val="20"/>
          <w:szCs w:val="20"/>
          <w:lang w:val="en-US"/>
        </w:rPr>
        <w:t xml:space="preserve">Much of the imagery in these two chapters deliberately </w:t>
      </w:r>
      <w:r w:rsidR="003234D8" w:rsidRPr="00E12456">
        <w:rPr>
          <w:rFonts w:ascii="Times New Roman" w:hAnsi="Times New Roman"/>
          <w:sz w:val="20"/>
          <w:szCs w:val="20"/>
          <w:lang w:val="en-US"/>
        </w:rPr>
        <w:t>echoes</w:t>
      </w:r>
      <w:r w:rsidRPr="00E12456">
        <w:rPr>
          <w:rFonts w:ascii="Times New Roman" w:hAnsi="Times New Roman"/>
          <w:sz w:val="20"/>
          <w:szCs w:val="20"/>
          <w:lang w:val="en-US"/>
        </w:rPr>
        <w:t xml:space="preserve"> the actions of God in Egypt in Ex 1-15; </w:t>
      </w:r>
      <w:r w:rsidR="003234D8" w:rsidRPr="00E12456">
        <w:rPr>
          <w:rFonts w:ascii="Times New Roman" w:hAnsi="Times New Roman"/>
          <w:sz w:val="20"/>
          <w:szCs w:val="20"/>
          <w:lang w:val="en-US"/>
        </w:rPr>
        <w:t>there his judgment was partial, like that of Rev 8-9, but here God is beginning his final judgment.</w:t>
      </w:r>
      <w:r w:rsidR="003234D8" w:rsidRPr="00E12456">
        <w:rPr>
          <w:rFonts w:ascii="Times New Roman" w:hAnsi="Times New Roman"/>
          <w:sz w:val="22"/>
          <w:szCs w:val="22"/>
          <w:lang w:val="en-US"/>
        </w:rPr>
        <w:t xml:space="preserve"> </w:t>
      </w:r>
      <w:r w:rsidR="00865A28" w:rsidRPr="00DF1E9C">
        <w:rPr>
          <w:rFonts w:ascii="Times New Roman" w:hAnsi="Times New Roman"/>
          <w:b/>
          <w:sz w:val="22"/>
          <w:szCs w:val="22"/>
          <w:lang w:val="en-US"/>
        </w:rPr>
        <w:t xml:space="preserve">Read </w:t>
      </w:r>
      <w:r w:rsidR="00954663" w:rsidRPr="00DF1E9C">
        <w:rPr>
          <w:rFonts w:ascii="Times New Roman" w:hAnsi="Times New Roman"/>
          <w:b/>
          <w:sz w:val="22"/>
          <w:szCs w:val="22"/>
          <w:lang w:val="en-US"/>
        </w:rPr>
        <w:t>Rev</w:t>
      </w:r>
      <w:r w:rsidR="00E12456" w:rsidRPr="00DF1E9C">
        <w:rPr>
          <w:rFonts w:ascii="Times New Roman" w:hAnsi="Times New Roman"/>
          <w:b/>
          <w:sz w:val="22"/>
          <w:szCs w:val="22"/>
          <w:lang w:val="en-US"/>
        </w:rPr>
        <w:t>elation</w:t>
      </w:r>
      <w:r w:rsidR="00954663" w:rsidRPr="00DF1E9C">
        <w:rPr>
          <w:rFonts w:ascii="Times New Roman" w:hAnsi="Times New Roman"/>
          <w:b/>
          <w:sz w:val="22"/>
          <w:szCs w:val="22"/>
          <w:lang w:val="en-US"/>
        </w:rPr>
        <w:t xml:space="preserve"> </w:t>
      </w:r>
      <w:r w:rsidR="006639BF" w:rsidRPr="00DF1E9C">
        <w:rPr>
          <w:rFonts w:ascii="Times New Roman" w:hAnsi="Times New Roman"/>
          <w:b/>
          <w:sz w:val="22"/>
          <w:szCs w:val="22"/>
          <w:lang w:val="en-US"/>
        </w:rPr>
        <w:t>16:1-</w:t>
      </w:r>
      <w:r w:rsidRPr="00DF1E9C">
        <w:rPr>
          <w:rFonts w:ascii="Times New Roman" w:hAnsi="Times New Roman"/>
          <w:b/>
          <w:sz w:val="22"/>
          <w:szCs w:val="22"/>
          <w:lang w:val="en-US"/>
        </w:rPr>
        <w:t>21</w:t>
      </w:r>
      <w:r w:rsidRPr="00DF1E9C">
        <w:rPr>
          <w:rFonts w:ascii="Times New Roman" w:hAnsi="Times New Roman"/>
          <w:sz w:val="22"/>
          <w:szCs w:val="22"/>
          <w:lang w:val="en-US"/>
        </w:rPr>
        <w:t xml:space="preserve"> and make a list of any reason that explains why people fall under God’s final judgment</w:t>
      </w:r>
      <w:r w:rsidR="00865A28" w:rsidRPr="00DF1E9C">
        <w:rPr>
          <w:rFonts w:ascii="Times New Roman" w:hAnsi="Times New Roman"/>
          <w:b/>
          <w:sz w:val="22"/>
          <w:szCs w:val="22"/>
          <w:lang w:val="en-US"/>
        </w:rPr>
        <w:t>.</w:t>
      </w:r>
      <w:r w:rsidRPr="00DF1E9C">
        <w:rPr>
          <w:rFonts w:ascii="Times New Roman" w:hAnsi="Times New Roman"/>
          <w:sz w:val="22"/>
          <w:szCs w:val="22"/>
          <w:lang w:val="en-US"/>
        </w:rPr>
        <w:t xml:space="preserve"> Is this how most people think about the idea of a final judgment?</w:t>
      </w:r>
      <w:r w:rsidR="00B22C4E" w:rsidRPr="00DF1E9C">
        <w:rPr>
          <w:rFonts w:ascii="Times New Roman" w:hAnsi="Times New Roman"/>
          <w:b/>
          <w:sz w:val="22"/>
          <w:szCs w:val="22"/>
          <w:lang w:val="en-US"/>
        </w:rPr>
        <w:t xml:space="preserve"> </w:t>
      </w:r>
    </w:p>
    <w:p w14:paraId="1AF0DCDA" w14:textId="77777777" w:rsidR="003234D8" w:rsidRPr="00E12456" w:rsidRDefault="003234D8" w:rsidP="002E2B0F">
      <w:pPr>
        <w:jc w:val="both"/>
        <w:rPr>
          <w:rFonts w:ascii="Times New Roman" w:hAnsi="Times New Roman"/>
          <w:i/>
          <w:iCs/>
          <w:color w:val="000000"/>
          <w:sz w:val="20"/>
          <w:szCs w:val="20"/>
          <w:lang w:val="en-US"/>
        </w:rPr>
      </w:pPr>
      <w:r w:rsidRPr="00E12456">
        <w:rPr>
          <w:rFonts w:ascii="Times New Roman" w:hAnsi="Times New Roman"/>
          <w:i/>
          <w:iCs/>
          <w:color w:val="000000"/>
          <w:sz w:val="20"/>
          <w:szCs w:val="20"/>
          <w:lang w:val="en-US"/>
        </w:rPr>
        <w:t xml:space="preserve">v.2 They had the mark of the beast and worshiped his image, not God. </w:t>
      </w:r>
    </w:p>
    <w:p w14:paraId="25555490" w14:textId="77777777" w:rsidR="003529C4" w:rsidRPr="00E12456" w:rsidRDefault="003234D8" w:rsidP="002E2B0F">
      <w:pPr>
        <w:jc w:val="both"/>
        <w:rPr>
          <w:rFonts w:ascii="Times New Roman" w:hAnsi="Times New Roman"/>
          <w:i/>
          <w:iCs/>
          <w:color w:val="000000"/>
          <w:sz w:val="20"/>
          <w:szCs w:val="20"/>
          <w:lang w:val="en-US"/>
        </w:rPr>
      </w:pPr>
      <w:r w:rsidRPr="00E12456">
        <w:rPr>
          <w:rFonts w:ascii="Times New Roman" w:hAnsi="Times New Roman"/>
          <w:i/>
          <w:iCs/>
          <w:color w:val="000000"/>
          <w:sz w:val="20"/>
          <w:szCs w:val="20"/>
          <w:lang w:val="en-US"/>
        </w:rPr>
        <w:t xml:space="preserve">v.6 They have opposed God’s people and messengers. </w:t>
      </w:r>
    </w:p>
    <w:p w14:paraId="5599E916" w14:textId="77777777" w:rsidR="003234D8" w:rsidRPr="00E12456" w:rsidRDefault="003234D8" w:rsidP="002E2B0F">
      <w:pPr>
        <w:jc w:val="both"/>
        <w:rPr>
          <w:rFonts w:ascii="Times New Roman" w:hAnsi="Times New Roman"/>
          <w:i/>
          <w:iCs/>
          <w:color w:val="000000"/>
          <w:sz w:val="20"/>
          <w:szCs w:val="20"/>
          <w:lang w:val="en-US"/>
        </w:rPr>
      </w:pPr>
      <w:r w:rsidRPr="00E12456">
        <w:rPr>
          <w:rFonts w:ascii="Times New Roman" w:hAnsi="Times New Roman"/>
          <w:i/>
          <w:iCs/>
          <w:color w:val="000000"/>
          <w:sz w:val="20"/>
          <w:szCs w:val="20"/>
          <w:lang w:val="en-US"/>
        </w:rPr>
        <w:t>v.9 They refuse to glorify God (by repenting) They would rather curse God to the end than acknowledge their total reliance on him. Also v.10 &amp; 21</w:t>
      </w:r>
    </w:p>
    <w:p w14:paraId="0C8FC37E" w14:textId="77777777" w:rsidR="003234D8" w:rsidRPr="00E12456" w:rsidRDefault="003234D8" w:rsidP="003234D8">
      <w:pPr>
        <w:jc w:val="both"/>
        <w:rPr>
          <w:rFonts w:ascii="Times New Roman" w:hAnsi="Times New Roman"/>
          <w:i/>
          <w:sz w:val="20"/>
          <w:szCs w:val="20"/>
        </w:rPr>
      </w:pPr>
      <w:r w:rsidRPr="00E12456">
        <w:rPr>
          <w:rFonts w:ascii="Times New Roman" w:hAnsi="Times New Roman"/>
          <w:i/>
          <w:iCs/>
          <w:color w:val="000000"/>
          <w:sz w:val="20"/>
          <w:szCs w:val="20"/>
          <w:lang w:val="en-US"/>
        </w:rPr>
        <w:t>vv14 &amp; 16 They are ready to do battle with God! In sum: They are his enemies!</w:t>
      </w:r>
    </w:p>
    <w:p w14:paraId="227085D4" w14:textId="4E008B30" w:rsidR="003234D8" w:rsidRPr="00DF1E9C" w:rsidRDefault="003234D8" w:rsidP="003234D8">
      <w:pPr>
        <w:numPr>
          <w:ilvl w:val="0"/>
          <w:numId w:val="1"/>
        </w:numPr>
        <w:jc w:val="both"/>
        <w:rPr>
          <w:rFonts w:ascii="Times New Roman" w:hAnsi="Times New Roman"/>
          <w:sz w:val="22"/>
          <w:szCs w:val="22"/>
        </w:rPr>
      </w:pPr>
      <w:r w:rsidRPr="00E12456">
        <w:rPr>
          <w:rFonts w:ascii="Times New Roman" w:hAnsi="Times New Roman"/>
          <w:sz w:val="20"/>
          <w:szCs w:val="20"/>
          <w:lang w:val="en-US"/>
        </w:rPr>
        <w:t xml:space="preserve">‘Bowls’ and ‘pouring out’ are OT images for God’s wrath. </w:t>
      </w:r>
      <w:r w:rsidR="00E12456" w:rsidRPr="00E12456">
        <w:rPr>
          <w:rFonts w:ascii="Times New Roman" w:hAnsi="Times New Roman"/>
          <w:sz w:val="20"/>
          <w:szCs w:val="20"/>
          <w:lang w:val="en-US"/>
        </w:rPr>
        <w:t>E.g.</w:t>
      </w:r>
      <w:r w:rsidRPr="00E12456">
        <w:rPr>
          <w:rFonts w:ascii="Times New Roman" w:hAnsi="Times New Roman"/>
          <w:sz w:val="20"/>
          <w:szCs w:val="20"/>
          <w:lang w:val="en-US"/>
        </w:rPr>
        <w:t xml:space="preserve"> Job 21:20; Isa 51:17, 22; Jer 25:15; Ez 7:6-8. Rev 17-19 will give more detail about the fall of “Babylon”. But 16:19 is a summary</w:t>
      </w:r>
      <w:r w:rsidRPr="00DF1E9C">
        <w:rPr>
          <w:rFonts w:ascii="Times New Roman" w:hAnsi="Times New Roman"/>
          <w:sz w:val="22"/>
          <w:szCs w:val="22"/>
          <w:lang w:val="en-US"/>
        </w:rPr>
        <w:t xml:space="preserve">. </w:t>
      </w:r>
      <w:r w:rsidR="004D4987" w:rsidRPr="00DF1E9C">
        <w:rPr>
          <w:rFonts w:ascii="Times New Roman" w:hAnsi="Times New Roman"/>
          <w:sz w:val="22"/>
          <w:szCs w:val="22"/>
          <w:lang w:val="en-US"/>
        </w:rPr>
        <w:t xml:space="preserve">How does </w:t>
      </w:r>
      <w:r w:rsidRPr="00DF1E9C">
        <w:rPr>
          <w:rFonts w:ascii="Times New Roman" w:hAnsi="Times New Roman"/>
          <w:sz w:val="22"/>
          <w:szCs w:val="22"/>
          <w:lang w:val="en-US"/>
        </w:rPr>
        <w:t>Luke 22:42</w:t>
      </w:r>
      <w:r w:rsidR="004D4987" w:rsidRPr="00DF1E9C">
        <w:rPr>
          <w:rFonts w:ascii="Times New Roman" w:hAnsi="Times New Roman"/>
          <w:sz w:val="22"/>
          <w:szCs w:val="22"/>
          <w:lang w:val="en-US"/>
        </w:rPr>
        <w:t xml:space="preserve"> help us think about these chapters concerning God’s wrath being poured out on his enemies?</w:t>
      </w:r>
      <w:r w:rsidRPr="00DF1E9C">
        <w:rPr>
          <w:rFonts w:ascii="Times New Roman" w:hAnsi="Times New Roman"/>
          <w:sz w:val="22"/>
          <w:szCs w:val="22"/>
          <w:lang w:val="en-US"/>
        </w:rPr>
        <w:t xml:space="preserve"> </w:t>
      </w:r>
    </w:p>
    <w:p w14:paraId="51CAE5E4" w14:textId="77777777" w:rsidR="00027B08" w:rsidRPr="00E12456" w:rsidRDefault="004D4987" w:rsidP="00D72C4D">
      <w:pPr>
        <w:jc w:val="both"/>
        <w:rPr>
          <w:rFonts w:ascii="Times New Roman" w:hAnsi="Times New Roman"/>
          <w:i/>
          <w:sz w:val="20"/>
          <w:szCs w:val="20"/>
        </w:rPr>
      </w:pPr>
      <w:r w:rsidRPr="00E12456">
        <w:rPr>
          <w:rFonts w:ascii="Times New Roman" w:hAnsi="Times New Roman"/>
          <w:i/>
          <w:sz w:val="20"/>
          <w:szCs w:val="20"/>
        </w:rPr>
        <w:t xml:space="preserve">God himself experienced his own wrath so that his enemies need never experience it! God cannot be accused of wrong-doing in judging rebels – fundamentally it is his right, and it is true justice to judge the guilty. But amazingly, God acts in mercy towards his </w:t>
      </w:r>
      <w:proofErr w:type="gramStart"/>
      <w:r w:rsidRPr="00E12456">
        <w:rPr>
          <w:rFonts w:ascii="Times New Roman" w:hAnsi="Times New Roman"/>
          <w:i/>
          <w:sz w:val="20"/>
          <w:szCs w:val="20"/>
        </w:rPr>
        <w:t>enemies, but</w:t>
      </w:r>
      <w:proofErr w:type="gramEnd"/>
      <w:r w:rsidRPr="00E12456">
        <w:rPr>
          <w:rFonts w:ascii="Times New Roman" w:hAnsi="Times New Roman"/>
          <w:i/>
          <w:sz w:val="20"/>
          <w:szCs w:val="20"/>
        </w:rPr>
        <w:t xml:space="preserve"> taking on himself the punishment they (we) deserve. These chapters tell of the righteousness of God in final judgment, and the grace of God, in offering rebels a way to escape it.</w:t>
      </w:r>
    </w:p>
    <w:p w14:paraId="6FE23E6E" w14:textId="77777777" w:rsidR="004D4987" w:rsidRPr="00E12456" w:rsidRDefault="004D4987" w:rsidP="00D72C4D">
      <w:pPr>
        <w:jc w:val="both"/>
        <w:rPr>
          <w:rFonts w:ascii="Times New Roman" w:hAnsi="Times New Roman"/>
          <w:i/>
          <w:sz w:val="20"/>
          <w:szCs w:val="20"/>
        </w:rPr>
      </w:pPr>
    </w:p>
    <w:p w14:paraId="558203A9" w14:textId="128A050F" w:rsidR="00D72C4D" w:rsidRPr="00E12456" w:rsidRDefault="004D4987" w:rsidP="00D72C4D">
      <w:pPr>
        <w:numPr>
          <w:ilvl w:val="0"/>
          <w:numId w:val="1"/>
        </w:numPr>
        <w:jc w:val="both"/>
        <w:rPr>
          <w:rFonts w:ascii="Times New Roman" w:hAnsi="Times New Roman"/>
        </w:rPr>
      </w:pPr>
      <w:r w:rsidRPr="00E12456">
        <w:rPr>
          <w:rFonts w:ascii="Times New Roman" w:hAnsi="Times New Roman"/>
          <w:sz w:val="20"/>
          <w:szCs w:val="20"/>
          <w:lang w:val="en-US"/>
        </w:rPr>
        <w:t>Verse 15 stands out like a call to the reader. There is never a place for the believer to feel superior or smug about God’s final (future) judgment of sin. Rather, we are to respond appropriately now by ‘staying awake’ (</w:t>
      </w:r>
      <w:r w:rsidR="00E12456" w:rsidRPr="00E12456">
        <w:rPr>
          <w:rFonts w:ascii="Times New Roman" w:hAnsi="Times New Roman"/>
          <w:sz w:val="20"/>
          <w:szCs w:val="20"/>
          <w:lang w:val="en-US"/>
        </w:rPr>
        <w:t>Cf.</w:t>
      </w:r>
      <w:r w:rsidRPr="00E12456">
        <w:rPr>
          <w:rFonts w:ascii="Times New Roman" w:hAnsi="Times New Roman"/>
          <w:sz w:val="20"/>
          <w:szCs w:val="20"/>
          <w:lang w:val="en-US"/>
        </w:rPr>
        <w:t xml:space="preserve"> Matt 24:42-44</w:t>
      </w:r>
      <w:r w:rsidR="009A2A42" w:rsidRPr="00E12456">
        <w:rPr>
          <w:rFonts w:ascii="Times New Roman" w:hAnsi="Times New Roman"/>
          <w:sz w:val="20"/>
          <w:szCs w:val="20"/>
          <w:lang w:val="en-US"/>
        </w:rPr>
        <w:t>; 1 Thess 5:1-2; 2 Pet 3:10</w:t>
      </w:r>
      <w:r w:rsidRPr="00E12456">
        <w:rPr>
          <w:rFonts w:ascii="Times New Roman" w:hAnsi="Times New Roman"/>
          <w:sz w:val="20"/>
          <w:szCs w:val="20"/>
          <w:lang w:val="en-US"/>
        </w:rPr>
        <w:t>) and ‘keeping our clothes with us’.</w:t>
      </w:r>
      <w:r w:rsidRPr="00E12456">
        <w:rPr>
          <w:rFonts w:ascii="Times New Roman" w:hAnsi="Times New Roman"/>
          <w:lang w:val="en-US"/>
        </w:rPr>
        <w:t xml:space="preserve"> </w:t>
      </w:r>
      <w:r w:rsidR="00DF1E9C" w:rsidRPr="00DF1E9C">
        <w:rPr>
          <w:rFonts w:ascii="Times New Roman" w:hAnsi="Times New Roman"/>
          <w:sz w:val="22"/>
          <w:szCs w:val="22"/>
          <w:lang w:val="en-US"/>
        </w:rPr>
        <w:t>What might this look like for us?</w:t>
      </w:r>
      <w:r w:rsidR="00DF1E9C">
        <w:rPr>
          <w:rFonts w:ascii="Times New Roman" w:hAnsi="Times New Roman"/>
          <w:lang w:val="en-US"/>
        </w:rPr>
        <w:t xml:space="preserve"> </w:t>
      </w:r>
    </w:p>
    <w:p w14:paraId="77D3546A" w14:textId="36C99323" w:rsidR="00CF33CD" w:rsidRPr="00E12456" w:rsidRDefault="009A2A42" w:rsidP="00D72C4D">
      <w:pPr>
        <w:pStyle w:val="Heading1"/>
        <w:tabs>
          <w:tab w:val="left" w:pos="1701"/>
          <w:tab w:val="right" w:pos="6379"/>
        </w:tabs>
        <w:rPr>
          <w:rFonts w:ascii="Times New Roman" w:hAnsi="Times New Roman"/>
          <w:b w:val="0"/>
          <w:i/>
          <w:iCs/>
          <w:color w:val="000000"/>
          <w:sz w:val="20"/>
          <w:szCs w:val="20"/>
          <w:lang w:val="en-US"/>
        </w:rPr>
      </w:pPr>
      <w:r w:rsidRPr="00E12456">
        <w:rPr>
          <w:rFonts w:ascii="Times New Roman" w:hAnsi="Times New Roman"/>
          <w:b w:val="0"/>
          <w:i/>
          <w:iCs/>
          <w:color w:val="000000"/>
          <w:sz w:val="20"/>
          <w:szCs w:val="20"/>
          <w:lang w:val="en-US"/>
        </w:rPr>
        <w:t xml:space="preserve">Jesus will return at any time now. We are prepared because we belong to him. And </w:t>
      </w:r>
      <w:proofErr w:type="gramStart"/>
      <w:r w:rsidRPr="00E12456">
        <w:rPr>
          <w:rFonts w:ascii="Times New Roman" w:hAnsi="Times New Roman"/>
          <w:b w:val="0"/>
          <w:i/>
          <w:iCs/>
          <w:color w:val="000000"/>
          <w:sz w:val="20"/>
          <w:szCs w:val="20"/>
          <w:lang w:val="en-US"/>
        </w:rPr>
        <w:t>so</w:t>
      </w:r>
      <w:proofErr w:type="gramEnd"/>
      <w:r w:rsidRPr="00E12456">
        <w:rPr>
          <w:rFonts w:ascii="Times New Roman" w:hAnsi="Times New Roman"/>
          <w:b w:val="0"/>
          <w:i/>
          <w:iCs/>
          <w:color w:val="000000"/>
          <w:sz w:val="20"/>
          <w:szCs w:val="20"/>
          <w:lang w:val="en-US"/>
        </w:rPr>
        <w:t xml:space="preserve"> we stay alert by persevering in faith and repentance – being “clothed in Jesus Christ”, in living ‘holy and godly lives’, loving each other and loving unbelievers, not the least by telling them the good news of salvation by repentance and faith in Jesus.</w:t>
      </w:r>
      <w:r w:rsidR="00DF1E9C">
        <w:rPr>
          <w:rFonts w:ascii="Times New Roman" w:hAnsi="Times New Roman"/>
          <w:b w:val="0"/>
          <w:i/>
          <w:iCs/>
          <w:color w:val="000000"/>
          <w:sz w:val="20"/>
          <w:szCs w:val="20"/>
          <w:lang w:val="en-US"/>
        </w:rPr>
        <w:t xml:space="preserve"> (</w:t>
      </w:r>
      <w:r w:rsidR="00DF1E9C" w:rsidRPr="00DF1E9C">
        <w:rPr>
          <w:rFonts w:ascii="Times New Roman" w:hAnsi="Times New Roman"/>
          <w:b w:val="0"/>
          <w:i/>
          <w:iCs/>
          <w:color w:val="000000"/>
          <w:sz w:val="20"/>
          <w:szCs w:val="20"/>
          <w:lang w:val="en-US"/>
        </w:rPr>
        <w:t>Read also Rom 13:8-14 &amp; 2 Pet 3:11)</w:t>
      </w:r>
    </w:p>
    <w:p w14:paraId="015A678A" w14:textId="77777777" w:rsidR="009A2A42" w:rsidRPr="00E12456" w:rsidRDefault="009A2A42" w:rsidP="009A2A42">
      <w:pPr>
        <w:jc w:val="both"/>
        <w:rPr>
          <w:rFonts w:ascii="Times New Roman" w:hAnsi="Times New Roman"/>
          <w:i/>
          <w:sz w:val="20"/>
          <w:szCs w:val="20"/>
        </w:rPr>
      </w:pPr>
    </w:p>
    <w:p w14:paraId="0442C485" w14:textId="733F3F84" w:rsidR="009A2A42" w:rsidRPr="00DF1E9C" w:rsidRDefault="009A2A42" w:rsidP="009A2A42">
      <w:pPr>
        <w:numPr>
          <w:ilvl w:val="0"/>
          <w:numId w:val="1"/>
        </w:numPr>
        <w:jc w:val="both"/>
        <w:rPr>
          <w:rFonts w:ascii="Times New Roman" w:hAnsi="Times New Roman"/>
          <w:sz w:val="22"/>
          <w:szCs w:val="22"/>
        </w:rPr>
      </w:pPr>
      <w:r w:rsidRPr="00E12456">
        <w:rPr>
          <w:rFonts w:ascii="Times New Roman" w:hAnsi="Times New Roman"/>
          <w:sz w:val="20"/>
          <w:szCs w:val="20"/>
          <w:lang w:val="en-US"/>
        </w:rPr>
        <w:t>[If time] the ‘battle of Armageddon’ receives a lot of attention in some Christian circles and in popular culture.</w:t>
      </w:r>
      <w:r w:rsidRPr="00E12456">
        <w:rPr>
          <w:rFonts w:ascii="Times New Roman" w:hAnsi="Times New Roman"/>
          <w:lang w:val="en-US"/>
        </w:rPr>
        <w:t xml:space="preserve"> </w:t>
      </w:r>
      <w:r w:rsidR="00E12456" w:rsidRPr="00DF1E9C">
        <w:rPr>
          <w:rFonts w:ascii="Times New Roman" w:hAnsi="Times New Roman"/>
          <w:sz w:val="22"/>
          <w:szCs w:val="22"/>
          <w:lang w:val="en-US"/>
        </w:rPr>
        <w:t xml:space="preserve">Given this is the only reference to it in the Bible, </w:t>
      </w:r>
      <w:r w:rsidRPr="00DF1E9C">
        <w:rPr>
          <w:rFonts w:ascii="Times New Roman" w:hAnsi="Times New Roman"/>
          <w:sz w:val="22"/>
          <w:szCs w:val="22"/>
          <w:lang w:val="en-US"/>
        </w:rPr>
        <w:t>it seems like an anti-climax – there is no battle. Why?</w:t>
      </w:r>
    </w:p>
    <w:p w14:paraId="1079DC51" w14:textId="0C6DC97F" w:rsidR="009A2A42" w:rsidRPr="00E12456" w:rsidRDefault="009A2A42" w:rsidP="009A2A42">
      <w:pPr>
        <w:jc w:val="both"/>
        <w:rPr>
          <w:rFonts w:ascii="Times New Roman" w:hAnsi="Times New Roman"/>
          <w:i/>
          <w:sz w:val="20"/>
          <w:szCs w:val="20"/>
          <w:lang w:val="en-US"/>
        </w:rPr>
      </w:pPr>
      <w:r w:rsidRPr="00E12456">
        <w:rPr>
          <w:rFonts w:ascii="Times New Roman" w:hAnsi="Times New Roman"/>
          <w:i/>
          <w:sz w:val="20"/>
          <w:szCs w:val="20"/>
          <w:lang w:val="en-US"/>
        </w:rPr>
        <w:t xml:space="preserve">Always in revelation, the Great Battle has happened – on the cross, it’s not something still to happen in the future. </w:t>
      </w:r>
    </w:p>
    <w:p w14:paraId="28922940" w14:textId="77777777" w:rsidR="00E12456" w:rsidRPr="00E12456" w:rsidRDefault="00E12456" w:rsidP="009A2A42">
      <w:pPr>
        <w:jc w:val="both"/>
        <w:rPr>
          <w:rFonts w:ascii="Times New Roman" w:hAnsi="Times New Roman"/>
          <w:i/>
          <w:sz w:val="20"/>
          <w:szCs w:val="20"/>
          <w:lang w:val="en-US"/>
        </w:rPr>
      </w:pPr>
    </w:p>
    <w:p w14:paraId="5F6A4C42" w14:textId="55CED2DD" w:rsidR="00E12456" w:rsidRDefault="00E12456" w:rsidP="00E12456">
      <w:pPr>
        <w:numPr>
          <w:ilvl w:val="0"/>
          <w:numId w:val="1"/>
        </w:numPr>
        <w:rPr>
          <w:rFonts w:ascii="Times New Roman" w:hAnsi="Times New Roman"/>
          <w:sz w:val="22"/>
          <w:szCs w:val="22"/>
          <w:lang w:val="en-US"/>
        </w:rPr>
      </w:pPr>
      <w:r w:rsidRPr="00DF1E9C">
        <w:rPr>
          <w:rFonts w:ascii="Times New Roman" w:hAnsi="Times New Roman"/>
          <w:sz w:val="22"/>
          <w:szCs w:val="22"/>
          <w:lang w:val="en-US"/>
        </w:rPr>
        <w:t>Do you ever feel like God’s wrath toward sin is not justified? If so, do these chapters help you to think this through</w:t>
      </w:r>
      <w:r w:rsidR="00DF1E9C">
        <w:rPr>
          <w:rFonts w:ascii="Times New Roman" w:hAnsi="Times New Roman"/>
          <w:sz w:val="22"/>
          <w:szCs w:val="22"/>
          <w:lang w:val="en-US"/>
        </w:rPr>
        <w:t>?</w:t>
      </w:r>
    </w:p>
    <w:p w14:paraId="0B945C37" w14:textId="77777777" w:rsidR="00DF1E9C" w:rsidRDefault="00DF1E9C" w:rsidP="00DF1E9C">
      <w:pPr>
        <w:ind w:left="360"/>
        <w:rPr>
          <w:rFonts w:ascii="Times New Roman" w:hAnsi="Times New Roman"/>
          <w:sz w:val="22"/>
          <w:szCs w:val="22"/>
          <w:lang w:val="en-US"/>
        </w:rPr>
      </w:pPr>
    </w:p>
    <w:p w14:paraId="3BFF8E55" w14:textId="77777777" w:rsidR="001C4A43" w:rsidRPr="00DF1E9C" w:rsidRDefault="001C4A43" w:rsidP="00DF1E9C">
      <w:pPr>
        <w:ind w:left="360"/>
        <w:rPr>
          <w:rFonts w:ascii="Times New Roman" w:hAnsi="Times New Roman"/>
          <w:sz w:val="22"/>
          <w:szCs w:val="22"/>
          <w:lang w:val="en-US"/>
        </w:rPr>
      </w:pPr>
    </w:p>
    <w:p w14:paraId="1C0DFB31" w14:textId="19124900" w:rsidR="00E12456" w:rsidRPr="00DF1E9C" w:rsidRDefault="00DF1E9C" w:rsidP="00DF1E9C">
      <w:pPr>
        <w:numPr>
          <w:ilvl w:val="0"/>
          <w:numId w:val="1"/>
        </w:numPr>
        <w:rPr>
          <w:rFonts w:ascii="Times New Roman" w:hAnsi="Times New Roman"/>
          <w:sz w:val="22"/>
          <w:szCs w:val="22"/>
          <w:lang w:val="en-AU"/>
        </w:rPr>
      </w:pPr>
      <w:r w:rsidRPr="00DF1E9C">
        <w:rPr>
          <w:rFonts w:ascii="Times New Roman" w:hAnsi="Times New Roman"/>
          <w:sz w:val="22"/>
          <w:szCs w:val="22"/>
          <w:lang w:val="en-AU"/>
        </w:rPr>
        <w:t>Have you ever heard anyone say that “the God of the Old Testament is a God of anger, but the God of the New Testament is a God of love”? If so, what might you say to that</w:t>
      </w:r>
      <w:r w:rsidRPr="00DF1E9C">
        <w:rPr>
          <w:rFonts w:ascii="Times New Roman" w:hAnsi="Times New Roman"/>
          <w:sz w:val="22"/>
          <w:szCs w:val="22"/>
          <w:lang w:val="en-AU"/>
        </w:rPr>
        <w:t>?</w:t>
      </w:r>
    </w:p>
    <w:p w14:paraId="2E05BEAA" w14:textId="77777777" w:rsidR="00CF33CD" w:rsidRPr="00E12456" w:rsidRDefault="00CF33CD" w:rsidP="00CF33CD">
      <w:pPr>
        <w:jc w:val="both"/>
        <w:rPr>
          <w:rFonts w:ascii="Times New Roman" w:hAnsi="Times New Roman"/>
        </w:rPr>
      </w:pPr>
    </w:p>
    <w:p w14:paraId="76AE4D7B" w14:textId="2BEBCB2D" w:rsidR="00DF1E9C" w:rsidRPr="00E12456" w:rsidRDefault="00950CD1" w:rsidP="00DF1E9C">
      <w:pPr>
        <w:pStyle w:val="Heading1"/>
        <w:tabs>
          <w:tab w:val="left" w:pos="1701"/>
          <w:tab w:val="right" w:pos="6379"/>
        </w:tabs>
        <w:jc w:val="center"/>
        <w:rPr>
          <w:rFonts w:ascii="Times New Roman" w:eastAsia="Times New Roman" w:hAnsi="Times New Roman"/>
          <w:i/>
        </w:rPr>
      </w:pPr>
      <w:r w:rsidRPr="00E12456">
        <w:rPr>
          <w:rFonts w:ascii="Times New Roman" w:hAnsi="Times New Roman"/>
        </w:rPr>
        <w:br w:type="page"/>
      </w:r>
      <w:r w:rsidR="00DF1E9C" w:rsidRPr="00E12456">
        <w:rPr>
          <w:rFonts w:ascii="Times New Roman" w:eastAsia="Times New Roman" w:hAnsi="Times New Roman"/>
        </w:rPr>
        <w:lastRenderedPageBreak/>
        <w:t>Bible Stud</w:t>
      </w:r>
      <w:r w:rsidR="00DF1E9C">
        <w:rPr>
          <w:rFonts w:ascii="Times New Roman" w:eastAsia="Times New Roman" w:hAnsi="Times New Roman"/>
        </w:rPr>
        <w:t xml:space="preserve">y – </w:t>
      </w:r>
      <w:r w:rsidR="00DF1E9C" w:rsidRPr="00E12456">
        <w:rPr>
          <w:rFonts w:ascii="Times New Roman" w:eastAsia="Times New Roman" w:hAnsi="Times New Roman"/>
        </w:rPr>
        <w:t>Revelation 15-16</w:t>
      </w:r>
    </w:p>
    <w:p w14:paraId="17DF5335" w14:textId="77777777" w:rsidR="00DF1E9C" w:rsidRPr="00E12456" w:rsidRDefault="00DF1E9C" w:rsidP="00DF1E9C">
      <w:pPr>
        <w:rPr>
          <w:rFonts w:ascii="Times New Roman" w:hAnsi="Times New Roman"/>
        </w:rPr>
      </w:pPr>
    </w:p>
    <w:p w14:paraId="6D87E4E7" w14:textId="77777777" w:rsidR="00DF1E9C" w:rsidRPr="00DF1E9C" w:rsidRDefault="00DF1E9C" w:rsidP="00DF1E9C">
      <w:pPr>
        <w:numPr>
          <w:ilvl w:val="0"/>
          <w:numId w:val="31"/>
        </w:numPr>
        <w:jc w:val="both"/>
        <w:rPr>
          <w:rFonts w:ascii="Times New Roman" w:hAnsi="Times New Roman"/>
          <w:bCs/>
          <w:lang w:val="en-US"/>
        </w:rPr>
      </w:pPr>
      <w:r w:rsidRPr="00DF1E9C">
        <w:rPr>
          <w:rFonts w:ascii="Times New Roman" w:hAnsi="Times New Roman"/>
          <w:bCs/>
          <w:sz w:val="22"/>
          <w:szCs w:val="22"/>
          <w:lang w:val="en-US"/>
        </w:rPr>
        <w:t xml:space="preserve">A few years </w:t>
      </w:r>
      <w:proofErr w:type="gramStart"/>
      <w:r w:rsidRPr="00DF1E9C">
        <w:rPr>
          <w:rFonts w:ascii="Times New Roman" w:hAnsi="Times New Roman"/>
          <w:bCs/>
          <w:sz w:val="22"/>
          <w:szCs w:val="22"/>
          <w:lang w:val="en-US"/>
        </w:rPr>
        <w:t>ago</w:t>
      </w:r>
      <w:proofErr w:type="gramEnd"/>
      <w:r w:rsidRPr="00DF1E9C">
        <w:rPr>
          <w:rFonts w:ascii="Times New Roman" w:hAnsi="Times New Roman"/>
          <w:bCs/>
          <w:sz w:val="22"/>
          <w:szCs w:val="22"/>
          <w:lang w:val="en-US"/>
        </w:rPr>
        <w:t xml:space="preserve"> there was a campaign that ran with this slogan; “</w:t>
      </w:r>
      <w:r w:rsidRPr="00DF1E9C">
        <w:rPr>
          <w:rFonts w:ascii="Times New Roman" w:hAnsi="Times New Roman"/>
          <w:bCs/>
          <w:i/>
          <w:sz w:val="22"/>
          <w:szCs w:val="22"/>
          <w:lang w:val="en-US"/>
        </w:rPr>
        <w:t>Why believe in a god? Just be good for goodness’ sake.</w:t>
      </w:r>
      <w:r w:rsidRPr="00DF1E9C">
        <w:rPr>
          <w:rFonts w:ascii="Times New Roman" w:hAnsi="Times New Roman"/>
          <w:bCs/>
          <w:sz w:val="22"/>
          <w:szCs w:val="22"/>
          <w:lang w:val="en-US"/>
        </w:rPr>
        <w:t xml:space="preserve">” </w:t>
      </w:r>
      <w:r w:rsidRPr="00DF1E9C">
        <w:rPr>
          <w:rFonts w:ascii="Times New Roman" w:hAnsi="Times New Roman"/>
          <w:bCs/>
          <w:lang w:val="en-US"/>
        </w:rPr>
        <w:t>What assumptions does this slogan make about ‘belief in God’? Are these assumptions valid for Christianity?</w:t>
      </w:r>
    </w:p>
    <w:p w14:paraId="7ACC8D1C" w14:textId="77777777" w:rsidR="00DF1E9C" w:rsidRDefault="00DF1E9C" w:rsidP="00DF1E9C">
      <w:pPr>
        <w:tabs>
          <w:tab w:val="left" w:pos="3261"/>
          <w:tab w:val="left" w:pos="5812"/>
        </w:tabs>
        <w:ind w:right="680"/>
        <w:jc w:val="both"/>
        <w:rPr>
          <w:rFonts w:ascii="Times New Roman" w:hAnsi="Times New Roman"/>
          <w:bCs/>
          <w:i/>
          <w:iCs/>
          <w:sz w:val="20"/>
          <w:szCs w:val="20"/>
          <w:lang w:val="en-US"/>
        </w:rPr>
      </w:pPr>
    </w:p>
    <w:p w14:paraId="0102A56D" w14:textId="77777777" w:rsidR="00DF1E9C" w:rsidRDefault="00DF1E9C" w:rsidP="00DF1E9C">
      <w:pPr>
        <w:tabs>
          <w:tab w:val="left" w:pos="3261"/>
          <w:tab w:val="left" w:pos="5812"/>
        </w:tabs>
        <w:ind w:right="680"/>
        <w:jc w:val="both"/>
        <w:rPr>
          <w:rFonts w:ascii="Times New Roman" w:hAnsi="Times New Roman"/>
          <w:bCs/>
          <w:i/>
          <w:iCs/>
          <w:sz w:val="20"/>
          <w:szCs w:val="20"/>
          <w:lang w:val="en-US"/>
        </w:rPr>
      </w:pPr>
    </w:p>
    <w:p w14:paraId="5C744ACC" w14:textId="77777777" w:rsidR="00DF1E9C" w:rsidRDefault="00DF1E9C" w:rsidP="00DF1E9C">
      <w:pPr>
        <w:tabs>
          <w:tab w:val="left" w:pos="3261"/>
          <w:tab w:val="left" w:pos="5812"/>
        </w:tabs>
        <w:ind w:right="680"/>
        <w:jc w:val="both"/>
        <w:rPr>
          <w:rFonts w:ascii="Times New Roman" w:hAnsi="Times New Roman"/>
          <w:bCs/>
          <w:i/>
          <w:iCs/>
          <w:sz w:val="20"/>
          <w:szCs w:val="20"/>
          <w:lang w:val="en-US"/>
        </w:rPr>
      </w:pPr>
    </w:p>
    <w:p w14:paraId="13C934F4" w14:textId="77777777" w:rsidR="00DF1E9C" w:rsidRPr="00E12456" w:rsidRDefault="00DF1E9C" w:rsidP="00DF1E9C">
      <w:pPr>
        <w:tabs>
          <w:tab w:val="left" w:pos="3261"/>
          <w:tab w:val="left" w:pos="5812"/>
        </w:tabs>
        <w:ind w:right="680"/>
        <w:jc w:val="both"/>
        <w:rPr>
          <w:rFonts w:ascii="Times New Roman" w:hAnsi="Times New Roman"/>
          <w:sz w:val="22"/>
          <w:szCs w:val="22"/>
        </w:rPr>
      </w:pPr>
    </w:p>
    <w:p w14:paraId="144E5220" w14:textId="77777777" w:rsidR="00DF1E9C" w:rsidRPr="00DF1E9C" w:rsidRDefault="00DF1E9C" w:rsidP="00DF1E9C">
      <w:pPr>
        <w:numPr>
          <w:ilvl w:val="0"/>
          <w:numId w:val="31"/>
        </w:numPr>
        <w:jc w:val="both"/>
        <w:rPr>
          <w:rFonts w:ascii="Times New Roman" w:hAnsi="Times New Roman"/>
          <w:iCs/>
          <w:color w:val="000000"/>
          <w:lang w:val="en-US"/>
        </w:rPr>
      </w:pPr>
      <w:r w:rsidRPr="00DF1E9C">
        <w:rPr>
          <w:rFonts w:ascii="Times New Roman" w:hAnsi="Times New Roman"/>
          <w:b/>
          <w:color w:val="000000"/>
          <w:lang w:val="en-US"/>
        </w:rPr>
        <w:t>Read Revelation 15:1-8</w:t>
      </w:r>
      <w:r w:rsidRPr="00DF1E9C">
        <w:rPr>
          <w:rFonts w:ascii="Times New Roman" w:hAnsi="Times New Roman"/>
          <w:color w:val="000000"/>
          <w:lang w:val="en-US"/>
        </w:rPr>
        <w:t xml:space="preserve">. </w:t>
      </w:r>
      <w:r w:rsidRPr="00DF1E9C">
        <w:rPr>
          <w:rFonts w:ascii="Times New Roman" w:hAnsi="Times New Roman"/>
          <w:color w:val="000000"/>
          <w:sz w:val="20"/>
          <w:szCs w:val="20"/>
          <w:lang w:val="en-US"/>
        </w:rPr>
        <w:t>This is the last of the cycles of 7 in Revelation as the book moves towards its climax.</w:t>
      </w:r>
      <w:r w:rsidRPr="00DF1E9C">
        <w:rPr>
          <w:rFonts w:ascii="Times New Roman" w:hAnsi="Times New Roman"/>
          <w:color w:val="000000"/>
          <w:lang w:val="en-US"/>
        </w:rPr>
        <w:t xml:space="preserve"> Why do you think the flow of the chapter seems to be interrupted with vv2-4? </w:t>
      </w:r>
    </w:p>
    <w:p w14:paraId="7EA115D5" w14:textId="77777777" w:rsidR="00DF1E9C" w:rsidRDefault="00DF1E9C" w:rsidP="00DF1E9C">
      <w:pPr>
        <w:jc w:val="both"/>
        <w:rPr>
          <w:rFonts w:ascii="Times New Roman" w:hAnsi="Times New Roman"/>
          <w:bCs/>
          <w:i/>
          <w:sz w:val="20"/>
          <w:szCs w:val="20"/>
        </w:rPr>
      </w:pPr>
    </w:p>
    <w:p w14:paraId="4130B50B" w14:textId="77777777" w:rsidR="00DF1E9C" w:rsidRDefault="00DF1E9C" w:rsidP="00DF1E9C">
      <w:pPr>
        <w:jc w:val="both"/>
        <w:rPr>
          <w:rFonts w:ascii="Times New Roman" w:hAnsi="Times New Roman"/>
          <w:bCs/>
          <w:i/>
          <w:sz w:val="20"/>
          <w:szCs w:val="20"/>
        </w:rPr>
      </w:pPr>
    </w:p>
    <w:p w14:paraId="458EEA66" w14:textId="77777777" w:rsidR="00DF1E9C" w:rsidRDefault="00DF1E9C" w:rsidP="00DF1E9C">
      <w:pPr>
        <w:jc w:val="both"/>
        <w:rPr>
          <w:rFonts w:ascii="Times New Roman" w:hAnsi="Times New Roman"/>
          <w:bCs/>
          <w:i/>
          <w:sz w:val="20"/>
          <w:szCs w:val="20"/>
        </w:rPr>
      </w:pPr>
    </w:p>
    <w:p w14:paraId="2C615917" w14:textId="77777777" w:rsidR="00DF1E9C" w:rsidRPr="00E12456" w:rsidRDefault="00DF1E9C" w:rsidP="00DF1E9C">
      <w:pPr>
        <w:jc w:val="both"/>
        <w:rPr>
          <w:rFonts w:ascii="Times New Roman" w:hAnsi="Times New Roman"/>
        </w:rPr>
      </w:pPr>
    </w:p>
    <w:p w14:paraId="04CF93EE" w14:textId="77777777" w:rsidR="00DF1E9C" w:rsidRPr="00DF1E9C" w:rsidRDefault="00DF1E9C" w:rsidP="00DF1E9C">
      <w:pPr>
        <w:numPr>
          <w:ilvl w:val="0"/>
          <w:numId w:val="31"/>
        </w:numPr>
        <w:jc w:val="both"/>
        <w:rPr>
          <w:rFonts w:ascii="Times New Roman" w:hAnsi="Times New Roman"/>
        </w:rPr>
      </w:pPr>
      <w:r w:rsidRPr="00E12456">
        <w:rPr>
          <w:rFonts w:ascii="Times New Roman" w:hAnsi="Times New Roman"/>
          <w:color w:val="000000"/>
          <w:sz w:val="20"/>
          <w:szCs w:val="20"/>
          <w:lang w:val="en-US"/>
        </w:rPr>
        <w:t>Sometimes Christianity is thought of as ‘victorious’ when there are big buildings, big congregations, large numbers offering for missionary service.</w:t>
      </w:r>
      <w:r w:rsidRPr="00E12456">
        <w:rPr>
          <w:rFonts w:ascii="Times New Roman" w:hAnsi="Times New Roman"/>
          <w:color w:val="000000"/>
          <w:lang w:val="en-US"/>
        </w:rPr>
        <w:t xml:space="preserve"> </w:t>
      </w:r>
      <w:r w:rsidRPr="00DF1E9C">
        <w:rPr>
          <w:rFonts w:ascii="Times New Roman" w:hAnsi="Times New Roman"/>
          <w:color w:val="000000"/>
          <w:lang w:val="en-US"/>
        </w:rPr>
        <w:t>In the context of these verses, what is ‘victorious Christianity’?</w:t>
      </w:r>
    </w:p>
    <w:p w14:paraId="5AB65804" w14:textId="77777777" w:rsidR="00DF1E9C" w:rsidRDefault="00DF1E9C" w:rsidP="00DF1E9C">
      <w:pPr>
        <w:jc w:val="both"/>
        <w:rPr>
          <w:rFonts w:ascii="Times New Roman" w:hAnsi="Times New Roman"/>
          <w:bCs/>
          <w:i/>
          <w:sz w:val="20"/>
          <w:szCs w:val="20"/>
        </w:rPr>
      </w:pPr>
    </w:p>
    <w:p w14:paraId="5634C4D4" w14:textId="77777777" w:rsidR="00DF1E9C" w:rsidRDefault="00DF1E9C" w:rsidP="00DF1E9C">
      <w:pPr>
        <w:jc w:val="both"/>
        <w:rPr>
          <w:rFonts w:ascii="Times New Roman" w:hAnsi="Times New Roman"/>
          <w:bCs/>
          <w:i/>
          <w:sz w:val="20"/>
          <w:szCs w:val="20"/>
        </w:rPr>
      </w:pPr>
    </w:p>
    <w:p w14:paraId="7D5D062C" w14:textId="77777777" w:rsidR="00DF1E9C" w:rsidRDefault="00DF1E9C" w:rsidP="00DF1E9C">
      <w:pPr>
        <w:jc w:val="both"/>
        <w:rPr>
          <w:rFonts w:ascii="Times New Roman" w:hAnsi="Times New Roman"/>
          <w:bCs/>
          <w:i/>
          <w:sz w:val="20"/>
          <w:szCs w:val="20"/>
        </w:rPr>
      </w:pPr>
    </w:p>
    <w:p w14:paraId="6C9F0F2F" w14:textId="77777777" w:rsidR="00DF1E9C" w:rsidRDefault="00DF1E9C" w:rsidP="00DF1E9C">
      <w:pPr>
        <w:jc w:val="both"/>
        <w:rPr>
          <w:rFonts w:ascii="Times New Roman" w:hAnsi="Times New Roman"/>
          <w:bCs/>
          <w:i/>
          <w:sz w:val="20"/>
          <w:szCs w:val="20"/>
        </w:rPr>
      </w:pPr>
    </w:p>
    <w:p w14:paraId="7613335F" w14:textId="77777777" w:rsidR="00DF1E9C" w:rsidRPr="00E12456" w:rsidRDefault="00DF1E9C" w:rsidP="00DF1E9C">
      <w:pPr>
        <w:jc w:val="both"/>
        <w:rPr>
          <w:rFonts w:ascii="Times New Roman" w:hAnsi="Times New Roman"/>
        </w:rPr>
      </w:pPr>
    </w:p>
    <w:p w14:paraId="205B8046" w14:textId="77777777" w:rsidR="00DF1E9C" w:rsidRPr="00DF1E9C" w:rsidRDefault="00DF1E9C" w:rsidP="00DF1E9C">
      <w:pPr>
        <w:numPr>
          <w:ilvl w:val="0"/>
          <w:numId w:val="31"/>
        </w:numPr>
        <w:jc w:val="both"/>
        <w:rPr>
          <w:rFonts w:ascii="Times New Roman" w:hAnsi="Times New Roman"/>
        </w:rPr>
      </w:pPr>
      <w:r w:rsidRPr="00DF1E9C">
        <w:rPr>
          <w:rFonts w:ascii="Times New Roman" w:hAnsi="Times New Roman"/>
          <w:lang w:val="en-US"/>
        </w:rPr>
        <w:t>Does v.4 mean that all people will eventually be saved? Read also Eph 1:9-10 &amp; Phil 2:10.</w:t>
      </w:r>
    </w:p>
    <w:p w14:paraId="5CCAFB25" w14:textId="77777777" w:rsidR="00DF1E9C" w:rsidRDefault="00DF1E9C" w:rsidP="00DF1E9C">
      <w:pPr>
        <w:jc w:val="both"/>
        <w:rPr>
          <w:rFonts w:ascii="Times New Roman" w:hAnsi="Times New Roman"/>
          <w:i/>
          <w:iCs/>
          <w:color w:val="000000"/>
          <w:sz w:val="20"/>
          <w:szCs w:val="20"/>
          <w:lang w:val="en-US"/>
        </w:rPr>
      </w:pPr>
    </w:p>
    <w:p w14:paraId="53813555" w14:textId="77777777" w:rsidR="00DF1E9C" w:rsidRDefault="00DF1E9C" w:rsidP="00DF1E9C">
      <w:pPr>
        <w:jc w:val="both"/>
        <w:rPr>
          <w:rFonts w:ascii="Times New Roman" w:hAnsi="Times New Roman"/>
        </w:rPr>
      </w:pPr>
    </w:p>
    <w:p w14:paraId="3F5F9E9C" w14:textId="77777777" w:rsidR="00DF1E9C" w:rsidRDefault="00DF1E9C" w:rsidP="00DF1E9C">
      <w:pPr>
        <w:jc w:val="both"/>
        <w:rPr>
          <w:rFonts w:ascii="Times New Roman" w:hAnsi="Times New Roman"/>
        </w:rPr>
      </w:pPr>
    </w:p>
    <w:p w14:paraId="14FA639E" w14:textId="77777777" w:rsidR="00DF1E9C" w:rsidRPr="00E12456" w:rsidRDefault="00DF1E9C" w:rsidP="00DF1E9C">
      <w:pPr>
        <w:jc w:val="both"/>
        <w:rPr>
          <w:rFonts w:ascii="Times New Roman" w:hAnsi="Times New Roman"/>
        </w:rPr>
      </w:pPr>
    </w:p>
    <w:p w14:paraId="7211A4E9" w14:textId="77777777" w:rsidR="00DF1E9C" w:rsidRPr="00DF1E9C" w:rsidRDefault="00DF1E9C" w:rsidP="00DF1E9C">
      <w:pPr>
        <w:numPr>
          <w:ilvl w:val="0"/>
          <w:numId w:val="31"/>
        </w:numPr>
        <w:jc w:val="both"/>
        <w:rPr>
          <w:rFonts w:ascii="Times New Roman" w:hAnsi="Times New Roman"/>
        </w:rPr>
      </w:pPr>
      <w:r w:rsidRPr="00E12456">
        <w:rPr>
          <w:rFonts w:ascii="Times New Roman" w:hAnsi="Times New Roman"/>
          <w:sz w:val="20"/>
          <w:szCs w:val="20"/>
          <w:lang w:val="en-US"/>
        </w:rPr>
        <w:t>Much of the imagery in these two chapters deliberately echoes the actions of God in Egypt in Ex 1-15; there his judgment was partial, like that of Rev 8-9, but here God is beginning his final judgment.</w:t>
      </w:r>
      <w:r w:rsidRPr="00E12456">
        <w:rPr>
          <w:rFonts w:ascii="Times New Roman" w:hAnsi="Times New Roman"/>
          <w:sz w:val="22"/>
          <w:szCs w:val="22"/>
          <w:lang w:val="en-US"/>
        </w:rPr>
        <w:t xml:space="preserve"> </w:t>
      </w:r>
      <w:r w:rsidRPr="00DF1E9C">
        <w:rPr>
          <w:rFonts w:ascii="Times New Roman" w:hAnsi="Times New Roman"/>
          <w:b/>
          <w:lang w:val="en-US"/>
        </w:rPr>
        <w:t>Read Revelation 16:1-21</w:t>
      </w:r>
      <w:r w:rsidRPr="00DF1E9C">
        <w:rPr>
          <w:rFonts w:ascii="Times New Roman" w:hAnsi="Times New Roman"/>
          <w:lang w:val="en-US"/>
        </w:rPr>
        <w:t xml:space="preserve"> and make a list of any reason that explains why people fall under God’s final judgment</w:t>
      </w:r>
      <w:r w:rsidRPr="00DF1E9C">
        <w:rPr>
          <w:rFonts w:ascii="Times New Roman" w:hAnsi="Times New Roman"/>
          <w:b/>
          <w:lang w:val="en-US"/>
        </w:rPr>
        <w:t>.</w:t>
      </w:r>
      <w:r w:rsidRPr="00DF1E9C">
        <w:rPr>
          <w:rFonts w:ascii="Times New Roman" w:hAnsi="Times New Roman"/>
          <w:lang w:val="en-US"/>
        </w:rPr>
        <w:t xml:space="preserve"> Is this how most people think about the idea of a final judgment?</w:t>
      </w:r>
      <w:r w:rsidRPr="00DF1E9C">
        <w:rPr>
          <w:rFonts w:ascii="Times New Roman" w:hAnsi="Times New Roman"/>
          <w:b/>
          <w:lang w:val="en-US"/>
        </w:rPr>
        <w:t xml:space="preserve"> </w:t>
      </w:r>
    </w:p>
    <w:p w14:paraId="3A2520E4" w14:textId="77777777" w:rsidR="00DF1E9C" w:rsidRDefault="00DF1E9C" w:rsidP="00DF1E9C">
      <w:pPr>
        <w:jc w:val="both"/>
        <w:rPr>
          <w:rFonts w:ascii="Times New Roman" w:hAnsi="Times New Roman"/>
          <w:i/>
          <w:iCs/>
          <w:color w:val="000000"/>
          <w:sz w:val="20"/>
          <w:szCs w:val="20"/>
          <w:lang w:val="en-US"/>
        </w:rPr>
      </w:pPr>
    </w:p>
    <w:p w14:paraId="31717037" w14:textId="77777777" w:rsidR="00DF1E9C" w:rsidRDefault="00DF1E9C" w:rsidP="00DF1E9C">
      <w:pPr>
        <w:jc w:val="both"/>
        <w:rPr>
          <w:rFonts w:ascii="Times New Roman" w:hAnsi="Times New Roman"/>
          <w:i/>
          <w:iCs/>
          <w:color w:val="000000"/>
          <w:sz w:val="20"/>
          <w:szCs w:val="20"/>
          <w:lang w:val="en-US"/>
        </w:rPr>
      </w:pPr>
    </w:p>
    <w:p w14:paraId="3D6BA591" w14:textId="77777777" w:rsidR="00DF1E9C" w:rsidRPr="00DF1E9C" w:rsidRDefault="00DF1E9C" w:rsidP="00DF1E9C">
      <w:pPr>
        <w:numPr>
          <w:ilvl w:val="0"/>
          <w:numId w:val="31"/>
        </w:numPr>
        <w:jc w:val="both"/>
        <w:rPr>
          <w:rFonts w:ascii="Times New Roman" w:hAnsi="Times New Roman"/>
        </w:rPr>
      </w:pPr>
      <w:r w:rsidRPr="00E12456">
        <w:rPr>
          <w:rFonts w:ascii="Times New Roman" w:hAnsi="Times New Roman"/>
          <w:sz w:val="20"/>
          <w:szCs w:val="20"/>
          <w:lang w:val="en-US"/>
        </w:rPr>
        <w:t>‘Bowls’ and ‘pouring out’ are OT images for God’s wrath. E.g. Job 21:20; Isa 51:17, 22; Jer 25:15; Ez 7:6-8. Rev 17-19 will give more detail about the fall of “Babylon”. But 16:19 is a summary</w:t>
      </w:r>
      <w:r w:rsidRPr="00DF1E9C">
        <w:rPr>
          <w:rFonts w:ascii="Times New Roman" w:hAnsi="Times New Roman"/>
          <w:sz w:val="22"/>
          <w:szCs w:val="22"/>
          <w:lang w:val="en-US"/>
        </w:rPr>
        <w:t xml:space="preserve">. </w:t>
      </w:r>
      <w:r w:rsidRPr="00DF1E9C">
        <w:rPr>
          <w:rFonts w:ascii="Times New Roman" w:hAnsi="Times New Roman"/>
          <w:lang w:val="en-US"/>
        </w:rPr>
        <w:t xml:space="preserve">How does Luke 22:42 help us think about these chapters concerning God’s wrath being poured out on his enemies? </w:t>
      </w:r>
    </w:p>
    <w:p w14:paraId="65CD0CD2" w14:textId="77777777" w:rsidR="00DF1E9C" w:rsidRDefault="00DF1E9C" w:rsidP="00DF1E9C">
      <w:pPr>
        <w:jc w:val="both"/>
        <w:rPr>
          <w:rFonts w:ascii="Times New Roman" w:hAnsi="Times New Roman"/>
          <w:i/>
          <w:sz w:val="20"/>
          <w:szCs w:val="20"/>
        </w:rPr>
      </w:pPr>
    </w:p>
    <w:p w14:paraId="40CA360B" w14:textId="77777777" w:rsidR="00DF1E9C" w:rsidRDefault="00DF1E9C" w:rsidP="00DF1E9C">
      <w:pPr>
        <w:jc w:val="both"/>
        <w:rPr>
          <w:rFonts w:ascii="Times New Roman" w:hAnsi="Times New Roman"/>
          <w:i/>
          <w:sz w:val="20"/>
          <w:szCs w:val="20"/>
        </w:rPr>
      </w:pPr>
    </w:p>
    <w:p w14:paraId="0E459EB2" w14:textId="77777777" w:rsidR="00DF1E9C" w:rsidRDefault="00DF1E9C" w:rsidP="00DF1E9C">
      <w:pPr>
        <w:jc w:val="both"/>
        <w:rPr>
          <w:rFonts w:ascii="Times New Roman" w:hAnsi="Times New Roman"/>
          <w:i/>
          <w:sz w:val="20"/>
          <w:szCs w:val="20"/>
        </w:rPr>
      </w:pPr>
    </w:p>
    <w:p w14:paraId="4FF461F6" w14:textId="77777777" w:rsidR="00DF1E9C" w:rsidRDefault="00DF1E9C" w:rsidP="00DF1E9C">
      <w:pPr>
        <w:jc w:val="both"/>
        <w:rPr>
          <w:rFonts w:ascii="Times New Roman" w:hAnsi="Times New Roman"/>
          <w:i/>
          <w:sz w:val="20"/>
          <w:szCs w:val="20"/>
        </w:rPr>
      </w:pPr>
    </w:p>
    <w:p w14:paraId="0B1B1354" w14:textId="77777777" w:rsidR="00DF1E9C" w:rsidRPr="00E12456" w:rsidRDefault="00DF1E9C" w:rsidP="00DF1E9C">
      <w:pPr>
        <w:jc w:val="both"/>
        <w:rPr>
          <w:rFonts w:ascii="Times New Roman" w:hAnsi="Times New Roman"/>
          <w:i/>
          <w:sz w:val="20"/>
          <w:szCs w:val="20"/>
        </w:rPr>
      </w:pPr>
    </w:p>
    <w:p w14:paraId="0671CD61" w14:textId="77777777" w:rsidR="00DF1E9C" w:rsidRPr="00DF1E9C" w:rsidRDefault="00DF1E9C" w:rsidP="00DF1E9C">
      <w:pPr>
        <w:numPr>
          <w:ilvl w:val="0"/>
          <w:numId w:val="31"/>
        </w:numPr>
        <w:jc w:val="both"/>
        <w:rPr>
          <w:rFonts w:ascii="Times New Roman" w:hAnsi="Times New Roman"/>
        </w:rPr>
      </w:pPr>
      <w:r w:rsidRPr="00E12456">
        <w:rPr>
          <w:rFonts w:ascii="Times New Roman" w:hAnsi="Times New Roman"/>
          <w:sz w:val="20"/>
          <w:szCs w:val="20"/>
          <w:lang w:val="en-US"/>
        </w:rPr>
        <w:t>Verse 15 stands out like a call to the reader. There is never a place for the believer to feel superior or smug about God’s final (future) judgment of sin. Rather, we are to respond appropriately now by ‘staying awake’ (Cf. Matt 24:42-44; 1 Thess 5:1-2; 2 Pet 3:10) and ‘keeping our clothes with us’.</w:t>
      </w:r>
      <w:r w:rsidRPr="00E12456">
        <w:rPr>
          <w:rFonts w:ascii="Times New Roman" w:hAnsi="Times New Roman"/>
          <w:lang w:val="en-US"/>
        </w:rPr>
        <w:t xml:space="preserve"> </w:t>
      </w:r>
      <w:r w:rsidRPr="00DF1E9C">
        <w:rPr>
          <w:rFonts w:ascii="Times New Roman" w:hAnsi="Times New Roman"/>
          <w:lang w:val="en-US"/>
        </w:rPr>
        <w:t xml:space="preserve">What might this look like for us? </w:t>
      </w:r>
    </w:p>
    <w:p w14:paraId="02F61E32" w14:textId="77777777" w:rsidR="00DF1E9C" w:rsidRDefault="00DF1E9C" w:rsidP="00DF1E9C">
      <w:pPr>
        <w:jc w:val="both"/>
        <w:rPr>
          <w:rFonts w:ascii="Times New Roman" w:hAnsi="Times New Roman"/>
          <w:i/>
          <w:sz w:val="20"/>
          <w:szCs w:val="20"/>
        </w:rPr>
      </w:pPr>
    </w:p>
    <w:p w14:paraId="175BC81F" w14:textId="77777777" w:rsidR="00DF1E9C" w:rsidRDefault="00DF1E9C" w:rsidP="00DF1E9C">
      <w:pPr>
        <w:jc w:val="both"/>
        <w:rPr>
          <w:rFonts w:ascii="Times New Roman" w:hAnsi="Times New Roman"/>
          <w:i/>
          <w:sz w:val="20"/>
          <w:szCs w:val="20"/>
        </w:rPr>
      </w:pPr>
    </w:p>
    <w:p w14:paraId="6F5280D8" w14:textId="77777777" w:rsidR="00DF1E9C" w:rsidRDefault="00DF1E9C" w:rsidP="00DF1E9C">
      <w:pPr>
        <w:jc w:val="both"/>
        <w:rPr>
          <w:rFonts w:ascii="Times New Roman" w:hAnsi="Times New Roman"/>
          <w:i/>
          <w:sz w:val="20"/>
          <w:szCs w:val="20"/>
        </w:rPr>
      </w:pPr>
    </w:p>
    <w:p w14:paraId="0686021D" w14:textId="77777777" w:rsidR="00DF1E9C" w:rsidRDefault="00DF1E9C" w:rsidP="00DF1E9C">
      <w:pPr>
        <w:jc w:val="both"/>
        <w:rPr>
          <w:rFonts w:ascii="Times New Roman" w:hAnsi="Times New Roman"/>
          <w:i/>
          <w:sz w:val="20"/>
          <w:szCs w:val="20"/>
        </w:rPr>
      </w:pPr>
    </w:p>
    <w:p w14:paraId="06F9F8C5" w14:textId="77777777" w:rsidR="00DF1E9C" w:rsidRPr="00E12456" w:rsidRDefault="00DF1E9C" w:rsidP="00DF1E9C">
      <w:pPr>
        <w:jc w:val="both"/>
        <w:rPr>
          <w:rFonts w:ascii="Times New Roman" w:hAnsi="Times New Roman"/>
          <w:i/>
          <w:sz w:val="20"/>
          <w:szCs w:val="20"/>
        </w:rPr>
      </w:pPr>
    </w:p>
    <w:p w14:paraId="36F10ECD" w14:textId="77777777" w:rsidR="00DF1E9C" w:rsidRPr="00DF1E9C" w:rsidRDefault="00DF1E9C" w:rsidP="00DF1E9C">
      <w:pPr>
        <w:numPr>
          <w:ilvl w:val="0"/>
          <w:numId w:val="31"/>
        </w:numPr>
        <w:jc w:val="both"/>
        <w:rPr>
          <w:rFonts w:ascii="Times New Roman" w:hAnsi="Times New Roman"/>
          <w:sz w:val="22"/>
          <w:szCs w:val="22"/>
        </w:rPr>
      </w:pPr>
      <w:r w:rsidRPr="00E12456">
        <w:rPr>
          <w:rFonts w:ascii="Times New Roman" w:hAnsi="Times New Roman"/>
          <w:sz w:val="20"/>
          <w:szCs w:val="20"/>
          <w:lang w:val="en-US"/>
        </w:rPr>
        <w:t>[If time] the ‘battle of Armageddon’ receives a lot of attention in some Christian circles and in popular culture.</w:t>
      </w:r>
      <w:r w:rsidRPr="00E12456">
        <w:rPr>
          <w:rFonts w:ascii="Times New Roman" w:hAnsi="Times New Roman"/>
          <w:lang w:val="en-US"/>
        </w:rPr>
        <w:t xml:space="preserve"> </w:t>
      </w:r>
      <w:r w:rsidRPr="00DF1E9C">
        <w:rPr>
          <w:rFonts w:ascii="Times New Roman" w:hAnsi="Times New Roman"/>
          <w:lang w:val="en-US"/>
        </w:rPr>
        <w:t>Given this is the only reference to it in the Bible, it seems like an anti-climax – there is no battle. Why?</w:t>
      </w:r>
    </w:p>
    <w:p w14:paraId="7A7B788A" w14:textId="77777777" w:rsidR="00DF1E9C" w:rsidRDefault="00DF1E9C" w:rsidP="00DF1E9C">
      <w:pPr>
        <w:jc w:val="both"/>
        <w:rPr>
          <w:rFonts w:ascii="Times New Roman" w:hAnsi="Times New Roman"/>
          <w:i/>
          <w:sz w:val="20"/>
          <w:szCs w:val="20"/>
          <w:lang w:val="en-US"/>
        </w:rPr>
      </w:pPr>
    </w:p>
    <w:p w14:paraId="4E7E6A6A" w14:textId="77777777" w:rsidR="00DF1E9C" w:rsidRDefault="00DF1E9C" w:rsidP="00DF1E9C">
      <w:pPr>
        <w:jc w:val="both"/>
        <w:rPr>
          <w:rFonts w:ascii="Times New Roman" w:hAnsi="Times New Roman"/>
          <w:i/>
          <w:sz w:val="20"/>
          <w:szCs w:val="20"/>
          <w:lang w:val="en-US"/>
        </w:rPr>
      </w:pPr>
    </w:p>
    <w:p w14:paraId="450101FA" w14:textId="77777777" w:rsidR="00DF1E9C" w:rsidRDefault="00DF1E9C" w:rsidP="00DF1E9C">
      <w:pPr>
        <w:jc w:val="both"/>
        <w:rPr>
          <w:rFonts w:ascii="Times New Roman" w:hAnsi="Times New Roman"/>
          <w:i/>
          <w:sz w:val="20"/>
          <w:szCs w:val="20"/>
          <w:lang w:val="en-US"/>
        </w:rPr>
      </w:pPr>
    </w:p>
    <w:p w14:paraId="1ED11E33" w14:textId="77777777" w:rsidR="00DF1E9C" w:rsidRDefault="00DF1E9C" w:rsidP="00DF1E9C">
      <w:pPr>
        <w:jc w:val="both"/>
        <w:rPr>
          <w:rFonts w:ascii="Times New Roman" w:hAnsi="Times New Roman"/>
          <w:i/>
          <w:sz w:val="20"/>
          <w:szCs w:val="20"/>
          <w:lang w:val="en-US"/>
        </w:rPr>
      </w:pPr>
    </w:p>
    <w:p w14:paraId="543B6FF8" w14:textId="77777777" w:rsidR="00DF1E9C" w:rsidRPr="00E12456" w:rsidRDefault="00DF1E9C" w:rsidP="00DF1E9C">
      <w:pPr>
        <w:jc w:val="both"/>
        <w:rPr>
          <w:rFonts w:ascii="Times New Roman" w:hAnsi="Times New Roman"/>
          <w:i/>
          <w:sz w:val="20"/>
          <w:szCs w:val="20"/>
          <w:lang w:val="en-US"/>
        </w:rPr>
      </w:pPr>
    </w:p>
    <w:p w14:paraId="52794E8E" w14:textId="223D7CDC" w:rsidR="00DF1E9C" w:rsidRPr="00DF1E9C" w:rsidRDefault="00DF1E9C" w:rsidP="00DF1E9C">
      <w:pPr>
        <w:numPr>
          <w:ilvl w:val="0"/>
          <w:numId w:val="31"/>
        </w:numPr>
        <w:rPr>
          <w:rFonts w:ascii="Times New Roman" w:hAnsi="Times New Roman"/>
          <w:lang w:val="en-US"/>
        </w:rPr>
      </w:pPr>
      <w:r w:rsidRPr="00DF1E9C">
        <w:rPr>
          <w:rFonts w:ascii="Times New Roman" w:hAnsi="Times New Roman"/>
          <w:lang w:val="en-US"/>
        </w:rPr>
        <w:t>Do you ever feel like God’s wrath toward sin is not justified? If so, do these chapters help you to think this through?</w:t>
      </w:r>
    </w:p>
    <w:p w14:paraId="6E6457B2" w14:textId="77777777" w:rsidR="00DF1E9C" w:rsidRDefault="00DF1E9C" w:rsidP="00DF1E9C">
      <w:pPr>
        <w:ind w:left="360"/>
        <w:rPr>
          <w:rFonts w:ascii="Times New Roman" w:hAnsi="Times New Roman"/>
          <w:sz w:val="22"/>
          <w:szCs w:val="22"/>
          <w:lang w:val="en-US"/>
        </w:rPr>
      </w:pPr>
    </w:p>
    <w:p w14:paraId="048D93B6" w14:textId="77777777" w:rsidR="00DF1E9C" w:rsidRDefault="00DF1E9C" w:rsidP="00DF1E9C">
      <w:pPr>
        <w:ind w:left="360"/>
        <w:rPr>
          <w:rFonts w:ascii="Times New Roman" w:hAnsi="Times New Roman"/>
          <w:sz w:val="22"/>
          <w:szCs w:val="22"/>
          <w:lang w:val="en-US"/>
        </w:rPr>
      </w:pPr>
    </w:p>
    <w:p w14:paraId="5D6AF6FB" w14:textId="77777777" w:rsidR="00DF1E9C" w:rsidRDefault="00DF1E9C" w:rsidP="00DF1E9C">
      <w:pPr>
        <w:ind w:left="360"/>
        <w:rPr>
          <w:rFonts w:ascii="Times New Roman" w:hAnsi="Times New Roman"/>
          <w:sz w:val="22"/>
          <w:szCs w:val="22"/>
          <w:lang w:val="en-US"/>
        </w:rPr>
      </w:pPr>
    </w:p>
    <w:p w14:paraId="2A6BBA21" w14:textId="77777777" w:rsidR="00DF1E9C" w:rsidRPr="00DF1E9C" w:rsidRDefault="00DF1E9C" w:rsidP="00DF1E9C">
      <w:pPr>
        <w:ind w:left="360"/>
        <w:rPr>
          <w:rFonts w:ascii="Times New Roman" w:hAnsi="Times New Roman"/>
          <w:sz w:val="22"/>
          <w:szCs w:val="22"/>
          <w:lang w:val="en-US"/>
        </w:rPr>
      </w:pPr>
    </w:p>
    <w:p w14:paraId="12C77F12" w14:textId="77777777" w:rsidR="00DF1E9C" w:rsidRPr="00DF1E9C" w:rsidRDefault="00DF1E9C" w:rsidP="00DF1E9C">
      <w:pPr>
        <w:numPr>
          <w:ilvl w:val="0"/>
          <w:numId w:val="31"/>
        </w:numPr>
        <w:rPr>
          <w:rFonts w:ascii="Times New Roman" w:hAnsi="Times New Roman"/>
          <w:lang w:val="en-AU"/>
        </w:rPr>
      </w:pPr>
      <w:r w:rsidRPr="00DF1E9C">
        <w:rPr>
          <w:rFonts w:ascii="Times New Roman" w:hAnsi="Times New Roman"/>
          <w:lang w:val="en-AU"/>
        </w:rPr>
        <w:t>Have you ever heard anyone say that “the God of the Old Testament is a God of anger, but the God of the New Testament is a God of love”? If so, what might you say to that?</w:t>
      </w:r>
    </w:p>
    <w:p w14:paraId="4A5B7DAF" w14:textId="77777777" w:rsidR="00982C38" w:rsidRPr="00E12456" w:rsidRDefault="00982C38" w:rsidP="00982C38">
      <w:pPr>
        <w:rPr>
          <w:rFonts w:ascii="Times New Roman" w:hAnsi="Times New Roman"/>
        </w:rPr>
      </w:pPr>
    </w:p>
    <w:sectPr w:rsidR="00982C38" w:rsidRPr="00E12456" w:rsidSect="00A07DC1">
      <w:pgSz w:w="16840" w:h="11900" w:orient="landscape"/>
      <w:pgMar w:top="964" w:right="964" w:bottom="709" w:left="964" w:header="709" w:footer="709" w:gutter="0"/>
      <w:cols w:num="2" w:space="10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9E28CB"/>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5967523"/>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3B96674"/>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4041625"/>
    <w:multiLevelType w:val="hybridMultilevel"/>
    <w:tmpl w:val="618A7EE8"/>
    <w:lvl w:ilvl="0" w:tplc="23DAC3BE">
      <w:start w:val="1"/>
      <w:numFmt w:val="decimal"/>
      <w:lvlText w:val="%1."/>
      <w:lvlJc w:val="left"/>
      <w:pPr>
        <w:tabs>
          <w:tab w:val="num" w:pos="360"/>
        </w:tabs>
        <w:ind w:left="360" w:hanging="360"/>
      </w:pPr>
      <w:rPr>
        <w:sz w:val="24"/>
        <w:szCs w:val="24"/>
      </w:rPr>
    </w:lvl>
    <w:lvl w:ilvl="1" w:tplc="FFFFFFFF">
      <w:start w:val="1"/>
      <w:numFmt w:val="lowerRoman"/>
      <w:lvlText w:val="%2."/>
      <w:lvlJc w:val="left"/>
      <w:pPr>
        <w:tabs>
          <w:tab w:val="num" w:pos="1800"/>
        </w:tabs>
        <w:ind w:left="1800" w:hanging="72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18A93DA6"/>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D310810"/>
    <w:multiLevelType w:val="hybridMultilevel"/>
    <w:tmpl w:val="0EA64B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DFD2A3D"/>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1C06B2E"/>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7010964"/>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BFA40E5"/>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D182CBF"/>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2D9A2640"/>
    <w:multiLevelType w:val="hybridMultilevel"/>
    <w:tmpl w:val="4F6C3590"/>
    <w:lvl w:ilvl="0" w:tplc="000F0409">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375152D2"/>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77B2B51"/>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38C935CC"/>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AF16065"/>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AF32951"/>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69D46B6"/>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84261F5"/>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8632F30"/>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4BFE0F32"/>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4CEE7991"/>
    <w:multiLevelType w:val="hybridMultilevel"/>
    <w:tmpl w:val="04323694"/>
    <w:lvl w:ilvl="0" w:tplc="1F08CD40">
      <w:start w:val="1"/>
      <w:numFmt w:val="decimal"/>
      <w:lvlText w:val="%1."/>
      <w:lvlJc w:val="left"/>
      <w:pPr>
        <w:tabs>
          <w:tab w:val="num" w:pos="360"/>
        </w:tabs>
        <w:ind w:left="360" w:hanging="360"/>
      </w:pPr>
      <w:rPr>
        <w:sz w:val="22"/>
        <w:szCs w:val="22"/>
      </w:r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4DA446E5"/>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ADA16FE"/>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F0F19D2"/>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63E876E3"/>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69484668"/>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87E4B53"/>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AB66A78"/>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D724132"/>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95000863">
    <w:abstractNumId w:val="21"/>
  </w:num>
  <w:num w:numId="2" w16cid:durableId="14885468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1975141">
    <w:abstractNumId w:val="11"/>
  </w:num>
  <w:num w:numId="4" w16cid:durableId="1366518440">
    <w:abstractNumId w:val="6"/>
  </w:num>
  <w:num w:numId="5" w16cid:durableId="1926526373">
    <w:abstractNumId w:val="4"/>
  </w:num>
  <w:num w:numId="6" w16cid:durableId="48194101">
    <w:abstractNumId w:val="0"/>
  </w:num>
  <w:num w:numId="7" w16cid:durableId="1361278751">
    <w:abstractNumId w:val="24"/>
  </w:num>
  <w:num w:numId="8" w16cid:durableId="637952324">
    <w:abstractNumId w:val="10"/>
  </w:num>
  <w:num w:numId="9" w16cid:durableId="641694499">
    <w:abstractNumId w:val="27"/>
  </w:num>
  <w:num w:numId="10" w16cid:durableId="777410632">
    <w:abstractNumId w:val="7"/>
  </w:num>
  <w:num w:numId="11" w16cid:durableId="217907780">
    <w:abstractNumId w:val="28"/>
  </w:num>
  <w:num w:numId="12" w16cid:durableId="331226495">
    <w:abstractNumId w:val="15"/>
  </w:num>
  <w:num w:numId="13" w16cid:durableId="1159610972">
    <w:abstractNumId w:val="1"/>
  </w:num>
  <w:num w:numId="14" w16cid:durableId="85883066">
    <w:abstractNumId w:val="8"/>
  </w:num>
  <w:num w:numId="15" w16cid:durableId="1098331483">
    <w:abstractNumId w:val="16"/>
  </w:num>
  <w:num w:numId="16" w16cid:durableId="579872602">
    <w:abstractNumId w:val="17"/>
  </w:num>
  <w:num w:numId="17" w16cid:durableId="1444879371">
    <w:abstractNumId w:val="14"/>
  </w:num>
  <w:num w:numId="18" w16cid:durableId="2127696734">
    <w:abstractNumId w:val="25"/>
  </w:num>
  <w:num w:numId="19" w16cid:durableId="791095682">
    <w:abstractNumId w:val="29"/>
  </w:num>
  <w:num w:numId="20" w16cid:durableId="291837178">
    <w:abstractNumId w:val="23"/>
  </w:num>
  <w:num w:numId="21" w16cid:durableId="1683359503">
    <w:abstractNumId w:val="20"/>
  </w:num>
  <w:num w:numId="22" w16cid:durableId="120542879">
    <w:abstractNumId w:val="26"/>
  </w:num>
  <w:num w:numId="23" w16cid:durableId="1664435444">
    <w:abstractNumId w:val="12"/>
  </w:num>
  <w:num w:numId="24" w16cid:durableId="2039428969">
    <w:abstractNumId w:val="9"/>
  </w:num>
  <w:num w:numId="25" w16cid:durableId="1854490914">
    <w:abstractNumId w:val="2"/>
  </w:num>
  <w:num w:numId="26" w16cid:durableId="1810593502">
    <w:abstractNumId w:val="19"/>
  </w:num>
  <w:num w:numId="27" w16cid:durableId="2040426299">
    <w:abstractNumId w:val="18"/>
  </w:num>
  <w:num w:numId="28" w16cid:durableId="2022394359">
    <w:abstractNumId w:val="22"/>
  </w:num>
  <w:num w:numId="29" w16cid:durableId="1333991376">
    <w:abstractNumId w:val="13"/>
  </w:num>
  <w:num w:numId="30" w16cid:durableId="2139227266">
    <w:abstractNumId w:val="5"/>
  </w:num>
  <w:num w:numId="31" w16cid:durableId="114682516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E4B"/>
    <w:rsid w:val="000164E3"/>
    <w:rsid w:val="00021536"/>
    <w:rsid w:val="00022374"/>
    <w:rsid w:val="00027B08"/>
    <w:rsid w:val="00034F6E"/>
    <w:rsid w:val="00037022"/>
    <w:rsid w:val="0004734A"/>
    <w:rsid w:val="00065C3A"/>
    <w:rsid w:val="0009389D"/>
    <w:rsid w:val="000A3722"/>
    <w:rsid w:val="000B2BDE"/>
    <w:rsid w:val="000B4FDE"/>
    <w:rsid w:val="000D0AE6"/>
    <w:rsid w:val="000D6AB3"/>
    <w:rsid w:val="000D6B95"/>
    <w:rsid w:val="000E08A9"/>
    <w:rsid w:val="00125855"/>
    <w:rsid w:val="00131FCF"/>
    <w:rsid w:val="00131FFC"/>
    <w:rsid w:val="00140A0B"/>
    <w:rsid w:val="00146CEA"/>
    <w:rsid w:val="0015002B"/>
    <w:rsid w:val="0015111D"/>
    <w:rsid w:val="001527A4"/>
    <w:rsid w:val="00164DBC"/>
    <w:rsid w:val="00172F25"/>
    <w:rsid w:val="00173573"/>
    <w:rsid w:val="00174787"/>
    <w:rsid w:val="001859EB"/>
    <w:rsid w:val="00192DE5"/>
    <w:rsid w:val="00194F60"/>
    <w:rsid w:val="001A3645"/>
    <w:rsid w:val="001C4A43"/>
    <w:rsid w:val="001E6D78"/>
    <w:rsid w:val="001F64BA"/>
    <w:rsid w:val="002067FD"/>
    <w:rsid w:val="00227845"/>
    <w:rsid w:val="00232684"/>
    <w:rsid w:val="002755A3"/>
    <w:rsid w:val="00277445"/>
    <w:rsid w:val="002863A9"/>
    <w:rsid w:val="00291F35"/>
    <w:rsid w:val="002A4D4C"/>
    <w:rsid w:val="002B206C"/>
    <w:rsid w:val="002B74E0"/>
    <w:rsid w:val="002C6E4B"/>
    <w:rsid w:val="002C72AE"/>
    <w:rsid w:val="002E2B0F"/>
    <w:rsid w:val="002F0A12"/>
    <w:rsid w:val="002F7895"/>
    <w:rsid w:val="003170E8"/>
    <w:rsid w:val="00320C80"/>
    <w:rsid w:val="00320F22"/>
    <w:rsid w:val="00321395"/>
    <w:rsid w:val="00321826"/>
    <w:rsid w:val="003234D8"/>
    <w:rsid w:val="00325031"/>
    <w:rsid w:val="00332D17"/>
    <w:rsid w:val="00340FF1"/>
    <w:rsid w:val="003529C4"/>
    <w:rsid w:val="00353471"/>
    <w:rsid w:val="003745EE"/>
    <w:rsid w:val="0038072F"/>
    <w:rsid w:val="003906DF"/>
    <w:rsid w:val="003A51F3"/>
    <w:rsid w:val="003B54FC"/>
    <w:rsid w:val="003B56CD"/>
    <w:rsid w:val="003B7B60"/>
    <w:rsid w:val="003C50E0"/>
    <w:rsid w:val="003C5B62"/>
    <w:rsid w:val="003D20ED"/>
    <w:rsid w:val="00404FF1"/>
    <w:rsid w:val="00405DB6"/>
    <w:rsid w:val="004152EC"/>
    <w:rsid w:val="0042000D"/>
    <w:rsid w:val="004335F3"/>
    <w:rsid w:val="00462CBE"/>
    <w:rsid w:val="004666D3"/>
    <w:rsid w:val="004A3624"/>
    <w:rsid w:val="004A584A"/>
    <w:rsid w:val="004C3D60"/>
    <w:rsid w:val="004C717D"/>
    <w:rsid w:val="004D4987"/>
    <w:rsid w:val="004E3D4D"/>
    <w:rsid w:val="004E4508"/>
    <w:rsid w:val="004F0BE5"/>
    <w:rsid w:val="005168F3"/>
    <w:rsid w:val="00516AB0"/>
    <w:rsid w:val="00532615"/>
    <w:rsid w:val="005339F2"/>
    <w:rsid w:val="00551DB5"/>
    <w:rsid w:val="00577FE7"/>
    <w:rsid w:val="0058402C"/>
    <w:rsid w:val="0058435E"/>
    <w:rsid w:val="0059349D"/>
    <w:rsid w:val="00597606"/>
    <w:rsid w:val="005B56FD"/>
    <w:rsid w:val="005B607E"/>
    <w:rsid w:val="005C264F"/>
    <w:rsid w:val="005D3468"/>
    <w:rsid w:val="005D654B"/>
    <w:rsid w:val="005E2D81"/>
    <w:rsid w:val="00622295"/>
    <w:rsid w:val="00627D69"/>
    <w:rsid w:val="00634C27"/>
    <w:rsid w:val="00640D56"/>
    <w:rsid w:val="00644A65"/>
    <w:rsid w:val="00662943"/>
    <w:rsid w:val="006639BF"/>
    <w:rsid w:val="0067792A"/>
    <w:rsid w:val="00685660"/>
    <w:rsid w:val="00692F6D"/>
    <w:rsid w:val="006A1510"/>
    <w:rsid w:val="006C1A10"/>
    <w:rsid w:val="006C5CB9"/>
    <w:rsid w:val="006D2888"/>
    <w:rsid w:val="006E1887"/>
    <w:rsid w:val="006E58EF"/>
    <w:rsid w:val="006E6444"/>
    <w:rsid w:val="006E6EDC"/>
    <w:rsid w:val="0070392D"/>
    <w:rsid w:val="007046A7"/>
    <w:rsid w:val="00704838"/>
    <w:rsid w:val="00711BC6"/>
    <w:rsid w:val="00723409"/>
    <w:rsid w:val="007306A8"/>
    <w:rsid w:val="00743044"/>
    <w:rsid w:val="00763739"/>
    <w:rsid w:val="00773F08"/>
    <w:rsid w:val="00777AF3"/>
    <w:rsid w:val="00790678"/>
    <w:rsid w:val="007A2CC2"/>
    <w:rsid w:val="007A4A21"/>
    <w:rsid w:val="007D0225"/>
    <w:rsid w:val="007D1AD9"/>
    <w:rsid w:val="00801654"/>
    <w:rsid w:val="00810923"/>
    <w:rsid w:val="008411DC"/>
    <w:rsid w:val="00846AE2"/>
    <w:rsid w:val="00847CE8"/>
    <w:rsid w:val="00862B9E"/>
    <w:rsid w:val="008633F3"/>
    <w:rsid w:val="00863CEC"/>
    <w:rsid w:val="00865A28"/>
    <w:rsid w:val="00874A33"/>
    <w:rsid w:val="0087739A"/>
    <w:rsid w:val="00884D83"/>
    <w:rsid w:val="008956F8"/>
    <w:rsid w:val="008A5D8D"/>
    <w:rsid w:val="008C0DBE"/>
    <w:rsid w:val="008C41B6"/>
    <w:rsid w:val="008D405C"/>
    <w:rsid w:val="008E22D5"/>
    <w:rsid w:val="00900F2B"/>
    <w:rsid w:val="00902180"/>
    <w:rsid w:val="009024AB"/>
    <w:rsid w:val="00902F5E"/>
    <w:rsid w:val="00904164"/>
    <w:rsid w:val="00950CD1"/>
    <w:rsid w:val="009525AD"/>
    <w:rsid w:val="00954663"/>
    <w:rsid w:val="0095796C"/>
    <w:rsid w:val="00961907"/>
    <w:rsid w:val="0097449C"/>
    <w:rsid w:val="00982C38"/>
    <w:rsid w:val="00985FBF"/>
    <w:rsid w:val="00997DBD"/>
    <w:rsid w:val="009A2A42"/>
    <w:rsid w:val="009A532B"/>
    <w:rsid w:val="009C05D9"/>
    <w:rsid w:val="009C2DD5"/>
    <w:rsid w:val="00A068DB"/>
    <w:rsid w:val="00A0791C"/>
    <w:rsid w:val="00A07DC1"/>
    <w:rsid w:val="00A14BB8"/>
    <w:rsid w:val="00A30F64"/>
    <w:rsid w:val="00A36D6B"/>
    <w:rsid w:val="00A41209"/>
    <w:rsid w:val="00A46217"/>
    <w:rsid w:val="00A827C6"/>
    <w:rsid w:val="00A85D8F"/>
    <w:rsid w:val="00A917D4"/>
    <w:rsid w:val="00AB0BB1"/>
    <w:rsid w:val="00AD24FA"/>
    <w:rsid w:val="00AE53C6"/>
    <w:rsid w:val="00B021AA"/>
    <w:rsid w:val="00B20D21"/>
    <w:rsid w:val="00B22C4E"/>
    <w:rsid w:val="00B267A4"/>
    <w:rsid w:val="00B30733"/>
    <w:rsid w:val="00B31D79"/>
    <w:rsid w:val="00B35410"/>
    <w:rsid w:val="00B4654E"/>
    <w:rsid w:val="00B503D9"/>
    <w:rsid w:val="00B54EBD"/>
    <w:rsid w:val="00B67413"/>
    <w:rsid w:val="00B97B69"/>
    <w:rsid w:val="00BA7CEE"/>
    <w:rsid w:val="00BD7B3F"/>
    <w:rsid w:val="00BF058D"/>
    <w:rsid w:val="00C01C09"/>
    <w:rsid w:val="00C619CB"/>
    <w:rsid w:val="00C64727"/>
    <w:rsid w:val="00C742A5"/>
    <w:rsid w:val="00C748F8"/>
    <w:rsid w:val="00C7563B"/>
    <w:rsid w:val="00C91150"/>
    <w:rsid w:val="00CB5B1A"/>
    <w:rsid w:val="00CC268F"/>
    <w:rsid w:val="00CE060F"/>
    <w:rsid w:val="00CE49B0"/>
    <w:rsid w:val="00CE506B"/>
    <w:rsid w:val="00CF33CD"/>
    <w:rsid w:val="00CF7415"/>
    <w:rsid w:val="00D32269"/>
    <w:rsid w:val="00D33120"/>
    <w:rsid w:val="00D51040"/>
    <w:rsid w:val="00D55807"/>
    <w:rsid w:val="00D60C7B"/>
    <w:rsid w:val="00D72C4D"/>
    <w:rsid w:val="00D772E8"/>
    <w:rsid w:val="00DA1A6F"/>
    <w:rsid w:val="00DB5C8A"/>
    <w:rsid w:val="00DD6D05"/>
    <w:rsid w:val="00DE1E9F"/>
    <w:rsid w:val="00DE263B"/>
    <w:rsid w:val="00DE4C56"/>
    <w:rsid w:val="00DE67E8"/>
    <w:rsid w:val="00DF1E9C"/>
    <w:rsid w:val="00E12456"/>
    <w:rsid w:val="00E21AEC"/>
    <w:rsid w:val="00E50CA7"/>
    <w:rsid w:val="00E553C5"/>
    <w:rsid w:val="00E6699B"/>
    <w:rsid w:val="00E855B3"/>
    <w:rsid w:val="00E91128"/>
    <w:rsid w:val="00EA06D2"/>
    <w:rsid w:val="00EA0ED1"/>
    <w:rsid w:val="00EB7179"/>
    <w:rsid w:val="00ED6122"/>
    <w:rsid w:val="00EE237A"/>
    <w:rsid w:val="00EE7C12"/>
    <w:rsid w:val="00F07840"/>
    <w:rsid w:val="00F33B3A"/>
    <w:rsid w:val="00F73A2A"/>
    <w:rsid w:val="00F83D05"/>
    <w:rsid w:val="00F93835"/>
    <w:rsid w:val="00FA5514"/>
    <w:rsid w:val="00FA7D7B"/>
    <w:rsid w:val="00FB4171"/>
    <w:rsid w:val="00FB4314"/>
    <w:rsid w:val="00FF3A69"/>
    <w:rsid w:val="00FF3AEB"/>
    <w:rsid w:val="00FF6D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4EA7E90"/>
  <w14:defaultImageDpi w14:val="300"/>
  <w15:chartTrackingRefBased/>
  <w15:docId w15:val="{7935D39B-8EB2-C344-963E-3BA218BE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MS Mincho" w:hAnsi="Times New Roman"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E4B"/>
    <w:rPr>
      <w:rFonts w:ascii="Helvetica" w:hAnsi="Helvetica"/>
      <w:sz w:val="24"/>
      <w:szCs w:val="24"/>
      <w:lang w:eastAsia="en-US"/>
    </w:rPr>
  </w:style>
  <w:style w:type="paragraph" w:styleId="Heading1">
    <w:name w:val="heading 1"/>
    <w:basedOn w:val="Normal"/>
    <w:next w:val="Normal"/>
    <w:link w:val="Heading1Char"/>
    <w:uiPriority w:val="9"/>
    <w:qFormat/>
    <w:rsid w:val="002C6E4B"/>
    <w:pPr>
      <w:keepNext/>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6E4B"/>
    <w:rPr>
      <w:rFonts w:ascii="Helvetica" w:hAnsi="Helvetica"/>
      <w:b/>
      <w:bCs/>
      <w:sz w:val="24"/>
      <w:szCs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1856580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1220</Words>
  <Characters>5712</Characters>
  <Application>Microsoft Office Word</Application>
  <DocSecurity>0</DocSecurity>
  <Lines>178</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Killow</dc:creator>
  <cp:keywords/>
  <dc:description/>
  <cp:lastModifiedBy>Matt Harding</cp:lastModifiedBy>
  <cp:revision>3</cp:revision>
  <cp:lastPrinted>2015-08-06T07:02:00Z</cp:lastPrinted>
  <dcterms:created xsi:type="dcterms:W3CDTF">2026-08-23T13:09:00Z</dcterms:created>
  <dcterms:modified xsi:type="dcterms:W3CDTF">2026-08-23T13:13:00Z</dcterms:modified>
</cp:coreProperties>
</file>